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BE73B3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7BDDEC09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 w:rsidR="00E16B0E">
        <w:rPr>
          <w:rFonts w:ascii="Arial" w:hAnsi="Arial" w:cs="Arial"/>
          <w:bCs/>
          <w:sz w:val="20"/>
          <w:szCs w:val="20"/>
        </w:rPr>
        <w:t>25</w:t>
      </w:r>
      <w:r>
        <w:rPr>
          <w:rFonts w:ascii="Arial" w:hAnsi="Arial" w:cs="Arial"/>
          <w:bCs/>
          <w:sz w:val="20"/>
          <w:szCs w:val="20"/>
        </w:rPr>
        <w:t>.</w:t>
      </w:r>
      <w:r w:rsidR="00E16B0E">
        <w:rPr>
          <w:rFonts w:ascii="Arial" w:hAnsi="Arial" w:cs="Arial"/>
          <w:bCs/>
          <w:sz w:val="20"/>
          <w:szCs w:val="20"/>
        </w:rPr>
        <w:t>4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89B263D" w14:textId="7422EEF0" w:rsidR="00E16B0E" w:rsidRPr="00E16B0E" w:rsidRDefault="00E16B0E" w:rsidP="00E16B0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16B0E">
        <w:rPr>
          <w:rFonts w:ascii="Arial" w:hAnsi="Arial" w:cs="Arial"/>
          <w:b/>
          <w:sz w:val="20"/>
          <w:szCs w:val="20"/>
        </w:rPr>
        <w:t xml:space="preserve">Český svaz cyklistiky se chce stát jedním z lídrů udržitelnosti v českém sportu. </w:t>
      </w:r>
    </w:p>
    <w:p w14:paraId="4316B72B" w14:textId="77777777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97DD1A0" w14:textId="58187FF4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16B0E">
        <w:rPr>
          <w:rFonts w:ascii="Arial" w:hAnsi="Arial" w:cs="Arial"/>
          <w:bCs/>
          <w:sz w:val="20"/>
          <w:szCs w:val="20"/>
        </w:rPr>
        <w:t>Český svaz cyklistiky (ČSC) se rozhodl systematicky uchopit téma udržitelnosti a stát se</w:t>
      </w:r>
      <w:r>
        <w:rPr>
          <w:rFonts w:ascii="Arial" w:hAnsi="Arial" w:cs="Arial"/>
          <w:bCs/>
          <w:sz w:val="20"/>
          <w:szCs w:val="20"/>
        </w:rPr>
        <w:t xml:space="preserve"> jedním z </w:t>
      </w:r>
      <w:r w:rsidRPr="00E16B0E">
        <w:rPr>
          <w:rFonts w:ascii="Arial" w:hAnsi="Arial" w:cs="Arial"/>
          <w:bCs/>
          <w:sz w:val="20"/>
          <w:szCs w:val="20"/>
        </w:rPr>
        <w:t>lídr</w:t>
      </w:r>
      <w:r>
        <w:rPr>
          <w:rFonts w:ascii="Arial" w:hAnsi="Arial" w:cs="Arial"/>
          <w:bCs/>
          <w:sz w:val="20"/>
          <w:szCs w:val="20"/>
        </w:rPr>
        <w:t xml:space="preserve">ů </w:t>
      </w:r>
      <w:r w:rsidRPr="00E16B0E">
        <w:rPr>
          <w:rFonts w:ascii="Arial" w:hAnsi="Arial" w:cs="Arial"/>
          <w:bCs/>
          <w:sz w:val="20"/>
          <w:szCs w:val="20"/>
        </w:rPr>
        <w:t xml:space="preserve">v této oblasti mezi českými sportovními svazy. Ve spolupráci s poradenskou agenturou </w:t>
      </w:r>
      <w:r w:rsidR="00BF19FC" w:rsidRPr="00BF19FC">
        <w:rPr>
          <w:rFonts w:ascii="Arial" w:hAnsi="Arial" w:cs="Arial"/>
          <w:bCs/>
          <w:sz w:val="20"/>
          <w:szCs w:val="20"/>
        </w:rPr>
        <w:t>CIRA Advisory (CIRAA)</w:t>
      </w:r>
      <w:r w:rsidRPr="00E16B0E">
        <w:rPr>
          <w:rFonts w:ascii="Arial" w:hAnsi="Arial" w:cs="Arial"/>
          <w:bCs/>
          <w:sz w:val="20"/>
          <w:szCs w:val="20"/>
        </w:rPr>
        <w:t xml:space="preserve"> připravuje dlouhodobou strategii, která bude v souladu s Chartou UCI</w:t>
      </w:r>
      <w:r>
        <w:rPr>
          <w:rFonts w:ascii="Arial" w:hAnsi="Arial" w:cs="Arial"/>
          <w:bCs/>
          <w:sz w:val="20"/>
          <w:szCs w:val="20"/>
        </w:rPr>
        <w:t xml:space="preserve"> (Mezinárodní cyklistická unie)</w:t>
      </w:r>
      <w:r w:rsidRPr="00E16B0E">
        <w:rPr>
          <w:rFonts w:ascii="Arial" w:hAnsi="Arial" w:cs="Arial"/>
          <w:bCs/>
          <w:sz w:val="20"/>
          <w:szCs w:val="20"/>
        </w:rPr>
        <w:t>, ke které se ČSC již dříve přihlásil. Prvním konkrétním krokem bude vytvoření manuálu udržitelnosti pro pořadatele cyklistických závodů, který nabídne praktické rady a návody, jak organizovat sportovní akce s ohledem na životní prostředí a společenskou odpovědnost.</w:t>
      </w:r>
    </w:p>
    <w:p w14:paraId="4ADFBB45" w14:textId="77777777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4201F3C" w14:textId="3BAC0C9D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0" w:name="OLE_LINK1"/>
      <w:r w:rsidRPr="00E16B0E">
        <w:rPr>
          <w:rFonts w:ascii="Arial" w:hAnsi="Arial" w:cs="Arial"/>
          <w:bCs/>
          <w:sz w:val="20"/>
          <w:szCs w:val="20"/>
        </w:rPr>
        <w:t xml:space="preserve">„Udržitelnost vnímáme jako jednu z klíčových výzev nejen pro sport, ale pro celou společnost. Chceme ukázat, že i tradiční sportovní svaz může být inovativní a zodpovědný. Naší ambicí je nastavit měřitelná kritéria a inspirovat další organizace. </w:t>
      </w:r>
      <w:r>
        <w:rPr>
          <w:rFonts w:ascii="Arial" w:hAnsi="Arial" w:cs="Arial"/>
          <w:bCs/>
          <w:sz w:val="20"/>
          <w:szCs w:val="20"/>
        </w:rPr>
        <w:t xml:space="preserve">Výhodou našeho sportu je, že sám o sobě do značné míry udržitelný je, nicméně i tak máme na čem pracovat. </w:t>
      </w:r>
      <w:r w:rsidRPr="00E16B0E">
        <w:rPr>
          <w:rFonts w:ascii="Arial" w:hAnsi="Arial" w:cs="Arial"/>
          <w:bCs/>
          <w:sz w:val="20"/>
          <w:szCs w:val="20"/>
        </w:rPr>
        <w:t>Spolupráce s CIRAA a podpora našich partnerů nám v tom dávají silnou oporu,“ uvedl prezident Českého svazu cyklistiky David Průša.</w:t>
      </w:r>
    </w:p>
    <w:bookmarkEnd w:id="0"/>
    <w:p w14:paraId="5F5AFA1E" w14:textId="77777777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03A2904" w14:textId="44B97C6E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16B0E">
        <w:rPr>
          <w:rFonts w:ascii="Arial" w:hAnsi="Arial" w:cs="Arial"/>
          <w:bCs/>
          <w:sz w:val="20"/>
          <w:szCs w:val="20"/>
        </w:rPr>
        <w:t xml:space="preserve">Strategie, kterou ČSC ve spolupráci s CIRAA </w:t>
      </w:r>
      <w:r>
        <w:rPr>
          <w:rFonts w:ascii="Arial" w:hAnsi="Arial" w:cs="Arial"/>
          <w:bCs/>
          <w:sz w:val="20"/>
          <w:szCs w:val="20"/>
        </w:rPr>
        <w:t xml:space="preserve">bude </w:t>
      </w:r>
      <w:r w:rsidRPr="00E16B0E">
        <w:rPr>
          <w:rFonts w:ascii="Arial" w:hAnsi="Arial" w:cs="Arial"/>
          <w:bCs/>
          <w:sz w:val="20"/>
          <w:szCs w:val="20"/>
        </w:rPr>
        <w:t>připra</w:t>
      </w:r>
      <w:r>
        <w:rPr>
          <w:rFonts w:ascii="Arial" w:hAnsi="Arial" w:cs="Arial"/>
          <w:bCs/>
          <w:sz w:val="20"/>
          <w:szCs w:val="20"/>
        </w:rPr>
        <w:t>vovat</w:t>
      </w:r>
      <w:r w:rsidRPr="00E16B0E">
        <w:rPr>
          <w:rFonts w:ascii="Arial" w:hAnsi="Arial" w:cs="Arial"/>
          <w:bCs/>
          <w:sz w:val="20"/>
          <w:szCs w:val="20"/>
        </w:rPr>
        <w:t>, má jasný cíl – nejen nastavovat standardy udržitelnosti pro vlastní činnost svazu, ale také systematicky podporovat organizátory závodů v celé České republice. Prvním výstupem bude již letos manuál pro pořadatele závodů, který jim nabídne praktický návod, jak přistupovat k tématům jako je třídění odpadu, omezení jednorázových plastů, šetrné využívání energií, udržitelná doprava či zapojování místních komunit.</w:t>
      </w:r>
    </w:p>
    <w:p w14:paraId="1244494F" w14:textId="77777777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0BD20C8" w14:textId="77777777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16B0E">
        <w:rPr>
          <w:rFonts w:ascii="Arial" w:hAnsi="Arial" w:cs="Arial"/>
          <w:bCs/>
          <w:sz w:val="20"/>
          <w:szCs w:val="20"/>
        </w:rPr>
        <w:t xml:space="preserve">„Věříme, že právě praktický manuál bude tím prvním krokem, který odstartuje širší změnu. Není to jen o ekologii, ale i o společenské odpovědnosti, ekonomické udržitelnosti a dlouhodobé perspektivě sportu. Český svaz cyklistiky se k tématu postavil velmi odhodlaně a zodpovědně, což je skvělý signál pro celý sportovní sektor,“ říká Ivana </w:t>
      </w:r>
      <w:proofErr w:type="spellStart"/>
      <w:r w:rsidRPr="00E16B0E">
        <w:rPr>
          <w:rFonts w:ascii="Arial" w:hAnsi="Arial" w:cs="Arial"/>
          <w:bCs/>
          <w:sz w:val="20"/>
          <w:szCs w:val="20"/>
        </w:rPr>
        <w:t>Hekerle</w:t>
      </w:r>
      <w:proofErr w:type="spellEnd"/>
      <w:r w:rsidRPr="00E16B0E">
        <w:rPr>
          <w:rFonts w:ascii="Arial" w:hAnsi="Arial" w:cs="Arial"/>
          <w:bCs/>
          <w:sz w:val="20"/>
          <w:szCs w:val="20"/>
        </w:rPr>
        <w:t>, jednatelka CIRAA.</w:t>
      </w:r>
    </w:p>
    <w:p w14:paraId="529F84A1" w14:textId="77777777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58E8126" w14:textId="4320572C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16B0E">
        <w:rPr>
          <w:rFonts w:ascii="Arial" w:hAnsi="Arial" w:cs="Arial"/>
          <w:bCs/>
          <w:sz w:val="20"/>
          <w:szCs w:val="20"/>
        </w:rPr>
        <w:t>Český svaz cyklistiky již v minulosti podnikl některé dílčí kroky směrem k udržitelnosti – například ve spolupráci se společnostmi ŠKODA AUTO a ČEZ začal elektrifikovat svůj vozový park. Nová strategie má ale tuto snahu systematizovat a rozšířit i do dalších oblastí.</w:t>
      </w:r>
      <w:r w:rsidR="00EC1EF0">
        <w:rPr>
          <w:rFonts w:ascii="Arial" w:hAnsi="Arial" w:cs="Arial"/>
          <w:bCs/>
          <w:sz w:val="20"/>
          <w:szCs w:val="20"/>
        </w:rPr>
        <w:t xml:space="preserve"> </w:t>
      </w:r>
      <w:r w:rsidRPr="00E16B0E">
        <w:rPr>
          <w:rFonts w:ascii="Arial" w:hAnsi="Arial" w:cs="Arial"/>
          <w:bCs/>
          <w:sz w:val="20"/>
          <w:szCs w:val="20"/>
        </w:rPr>
        <w:t xml:space="preserve">Významnou roli v celém procesu sehrává i </w:t>
      </w:r>
      <w:r w:rsidR="00EC1EF0">
        <w:rPr>
          <w:rFonts w:ascii="Arial" w:hAnsi="Arial" w:cs="Arial"/>
          <w:bCs/>
          <w:sz w:val="20"/>
          <w:szCs w:val="20"/>
        </w:rPr>
        <w:t xml:space="preserve">druhý </w:t>
      </w:r>
      <w:r w:rsidRPr="00E16B0E">
        <w:rPr>
          <w:rFonts w:ascii="Arial" w:hAnsi="Arial" w:cs="Arial"/>
          <w:bCs/>
          <w:sz w:val="20"/>
          <w:szCs w:val="20"/>
        </w:rPr>
        <w:t>dlouhodobý partner svazu, společnost SAZKA a.s., která se v oblasti udržitelnosti v korporátním prostředí profiluje jako jeden z</w:t>
      </w:r>
      <w:r>
        <w:rPr>
          <w:rFonts w:ascii="Arial" w:hAnsi="Arial" w:cs="Arial"/>
          <w:bCs/>
          <w:sz w:val="20"/>
          <w:szCs w:val="20"/>
        </w:rPr>
        <w:t> </w:t>
      </w:r>
      <w:r w:rsidRPr="00E16B0E">
        <w:rPr>
          <w:rFonts w:ascii="Arial" w:hAnsi="Arial" w:cs="Arial"/>
          <w:bCs/>
          <w:sz w:val="20"/>
          <w:szCs w:val="20"/>
        </w:rPr>
        <w:t>lídrů</w:t>
      </w:r>
      <w:r>
        <w:rPr>
          <w:rFonts w:ascii="Arial" w:hAnsi="Arial" w:cs="Arial"/>
          <w:bCs/>
          <w:sz w:val="20"/>
          <w:szCs w:val="20"/>
        </w:rPr>
        <w:t>,</w:t>
      </w:r>
      <w:r w:rsidRPr="00E16B0E">
        <w:rPr>
          <w:rFonts w:ascii="Arial" w:hAnsi="Arial" w:cs="Arial"/>
          <w:bCs/>
          <w:sz w:val="20"/>
          <w:szCs w:val="20"/>
        </w:rPr>
        <w:t xml:space="preserve"> a která </w:t>
      </w:r>
      <w:r w:rsidR="00EC1EF0">
        <w:rPr>
          <w:rFonts w:ascii="Arial" w:hAnsi="Arial" w:cs="Arial"/>
          <w:bCs/>
          <w:sz w:val="20"/>
          <w:szCs w:val="20"/>
        </w:rPr>
        <w:t xml:space="preserve">byla pro svaz </w:t>
      </w:r>
      <w:r w:rsidRPr="00E16B0E">
        <w:rPr>
          <w:rFonts w:ascii="Arial" w:hAnsi="Arial" w:cs="Arial"/>
          <w:bCs/>
          <w:sz w:val="20"/>
          <w:szCs w:val="20"/>
        </w:rPr>
        <w:t>inspirac</w:t>
      </w:r>
      <w:r w:rsidR="00EC1EF0">
        <w:rPr>
          <w:rFonts w:ascii="Arial" w:hAnsi="Arial" w:cs="Arial"/>
          <w:bCs/>
          <w:sz w:val="20"/>
          <w:szCs w:val="20"/>
        </w:rPr>
        <w:t>í, jak celé téma uchopit. Navíc díky svým zkušenostem může svazu poskytnou cenné rady</w:t>
      </w:r>
      <w:r w:rsidRPr="00E16B0E">
        <w:rPr>
          <w:rFonts w:ascii="Arial" w:hAnsi="Arial" w:cs="Arial"/>
          <w:bCs/>
          <w:sz w:val="20"/>
          <w:szCs w:val="20"/>
        </w:rPr>
        <w:t xml:space="preserve"> z byznysového prostředí.</w:t>
      </w:r>
    </w:p>
    <w:p w14:paraId="76FD78AD" w14:textId="77777777" w:rsidR="00E16B0E" w:rsidRP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033DFA5" w14:textId="750B7802" w:rsid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16B0E">
        <w:rPr>
          <w:rFonts w:ascii="Arial" w:hAnsi="Arial" w:cs="Arial"/>
          <w:bCs/>
          <w:sz w:val="20"/>
          <w:szCs w:val="20"/>
        </w:rPr>
        <w:t>Český svaz cyklistiky tak dává jasně najevo, že vnímá svou společenskou roli a chce ji naplňovat zodpovědně – nejen na závodních tratích, ale i v přístupu ke světu, který nás všechny obklopuje.</w:t>
      </w:r>
    </w:p>
    <w:p w14:paraId="067C98C2" w14:textId="77777777" w:rsidR="00E16B0E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7AA56B2" w14:textId="15E6ADA5" w:rsidR="00E16B0E" w:rsidRPr="004C2B60" w:rsidRDefault="00E16B0E" w:rsidP="00E16B0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FOTO: </w:t>
      </w:r>
      <w:proofErr w:type="spellStart"/>
      <w:r>
        <w:rPr>
          <w:rFonts w:ascii="Arial" w:hAnsi="Arial" w:cs="Arial"/>
          <w:bCs/>
          <w:sz w:val="20"/>
          <w:szCs w:val="20"/>
        </w:rPr>
        <w:t>xxx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(volně k použití)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C42C" w14:textId="77777777" w:rsidR="00BE73B3" w:rsidRDefault="00BE73B3">
      <w:pPr>
        <w:spacing w:after="0" w:line="240" w:lineRule="auto"/>
      </w:pPr>
      <w:r>
        <w:separator/>
      </w:r>
    </w:p>
  </w:endnote>
  <w:endnote w:type="continuationSeparator" w:id="0">
    <w:p w14:paraId="6C536FDD" w14:textId="77777777" w:rsidR="00BE73B3" w:rsidRDefault="00BE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E6F8" w14:textId="77777777" w:rsidR="00BE73B3" w:rsidRDefault="00BE73B3">
      <w:pPr>
        <w:spacing w:after="0" w:line="240" w:lineRule="auto"/>
      </w:pPr>
      <w:r>
        <w:separator/>
      </w:r>
    </w:p>
  </w:footnote>
  <w:footnote w:type="continuationSeparator" w:id="0">
    <w:p w14:paraId="44AD72DC" w14:textId="77777777" w:rsidR="00BE73B3" w:rsidRDefault="00BE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52DBA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B46E9"/>
    <w:rsid w:val="001C7AB4"/>
    <w:rsid w:val="00231848"/>
    <w:rsid w:val="002706C3"/>
    <w:rsid w:val="002A46A4"/>
    <w:rsid w:val="002A6706"/>
    <w:rsid w:val="002D506A"/>
    <w:rsid w:val="002E709F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31CC6"/>
    <w:rsid w:val="00854DF9"/>
    <w:rsid w:val="0085795A"/>
    <w:rsid w:val="00867BA7"/>
    <w:rsid w:val="00881257"/>
    <w:rsid w:val="008F099E"/>
    <w:rsid w:val="008F748E"/>
    <w:rsid w:val="0090026F"/>
    <w:rsid w:val="009233C1"/>
    <w:rsid w:val="00967F69"/>
    <w:rsid w:val="00971784"/>
    <w:rsid w:val="00991679"/>
    <w:rsid w:val="009B0DE9"/>
    <w:rsid w:val="009B7506"/>
    <w:rsid w:val="009E42C9"/>
    <w:rsid w:val="009E626C"/>
    <w:rsid w:val="00A0576C"/>
    <w:rsid w:val="00A111FF"/>
    <w:rsid w:val="00A128A6"/>
    <w:rsid w:val="00A5587B"/>
    <w:rsid w:val="00A90A9C"/>
    <w:rsid w:val="00A9293D"/>
    <w:rsid w:val="00A946B1"/>
    <w:rsid w:val="00AC2EED"/>
    <w:rsid w:val="00AE4369"/>
    <w:rsid w:val="00BA59A2"/>
    <w:rsid w:val="00BC6874"/>
    <w:rsid w:val="00BE2BE3"/>
    <w:rsid w:val="00BE73B3"/>
    <w:rsid w:val="00BF19FC"/>
    <w:rsid w:val="00C2285A"/>
    <w:rsid w:val="00C2325B"/>
    <w:rsid w:val="00C40275"/>
    <w:rsid w:val="00C515C0"/>
    <w:rsid w:val="00C927C4"/>
    <w:rsid w:val="00CE70C4"/>
    <w:rsid w:val="00D00083"/>
    <w:rsid w:val="00D13B36"/>
    <w:rsid w:val="00D16043"/>
    <w:rsid w:val="00D41EED"/>
    <w:rsid w:val="00D523A1"/>
    <w:rsid w:val="00D91A39"/>
    <w:rsid w:val="00DC499D"/>
    <w:rsid w:val="00E03B32"/>
    <w:rsid w:val="00E16B0E"/>
    <w:rsid w:val="00E2181D"/>
    <w:rsid w:val="00E4636D"/>
    <w:rsid w:val="00EC1EF0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5</cp:revision>
  <cp:lastPrinted>2021-10-15T15:02:00Z</cp:lastPrinted>
  <dcterms:created xsi:type="dcterms:W3CDTF">2025-04-18T09:09:00Z</dcterms:created>
  <dcterms:modified xsi:type="dcterms:W3CDTF">2025-04-30T07:36:00Z</dcterms:modified>
</cp:coreProperties>
</file>