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page" w:tblpX="6366" w:tblpY="-275"/>
        <w:tblW w:w="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60"/>
      </w:tblGrid>
      <w:tr w:rsidR="00E502BC" w14:paraId="1C3609CF" w14:textId="77777777" w:rsidTr="007546D2">
        <w:trPr>
          <w:trHeight w:val="249"/>
        </w:trPr>
        <w:tc>
          <w:tcPr>
            <w:tcW w:w="4760" w:type="dxa"/>
            <w:tcBorders>
              <w:top w:val="nil"/>
              <w:left w:val="nil"/>
              <w:bottom w:val="nil"/>
              <w:right w:val="nil"/>
            </w:tcBorders>
          </w:tcPr>
          <w:p w14:paraId="3F4C40D9" w14:textId="77777777" w:rsidR="00E502BC" w:rsidRPr="0085236D" w:rsidRDefault="00E502BC" w:rsidP="007546D2">
            <w:pPr>
              <w:spacing w:after="0" w:line="240" w:lineRule="auto"/>
              <w:ind w:left="-284" w:right="-692" w:firstLine="284"/>
              <w:rPr>
                <w:b/>
                <w:color w:val="002060"/>
                <w:sz w:val="18"/>
                <w:szCs w:val="18"/>
              </w:rPr>
            </w:pPr>
            <w:r w:rsidRPr="0085236D">
              <w:rPr>
                <w:b/>
                <w:color w:val="002060"/>
                <w:sz w:val="18"/>
                <w:szCs w:val="18"/>
              </w:rPr>
              <w:t>ČESKÝ SVAZ CYKLISTIKY / Federation Tcheque de Cyclisme</w:t>
            </w:r>
          </w:p>
          <w:p w14:paraId="6B60AA6F" w14:textId="77777777" w:rsidR="00E502BC" w:rsidRPr="0085236D" w:rsidRDefault="00E502BC" w:rsidP="007546D2">
            <w:pPr>
              <w:spacing w:after="0" w:line="240" w:lineRule="auto"/>
              <w:rPr>
                <w:color w:val="002060"/>
                <w:sz w:val="18"/>
                <w:szCs w:val="18"/>
              </w:rPr>
            </w:pPr>
            <w:r w:rsidRPr="0085236D">
              <w:rPr>
                <w:color w:val="002060"/>
                <w:sz w:val="18"/>
                <w:szCs w:val="18"/>
              </w:rPr>
              <w:t>Nad Hliníkem 4, Praha 5, 15000, Česká republika</w:t>
            </w:r>
          </w:p>
          <w:p w14:paraId="767749D9" w14:textId="77777777" w:rsidR="00E502BC" w:rsidRPr="0085236D" w:rsidRDefault="00E502BC" w:rsidP="007546D2">
            <w:pPr>
              <w:spacing w:after="0" w:line="240" w:lineRule="auto"/>
              <w:rPr>
                <w:color w:val="002060"/>
                <w:sz w:val="18"/>
                <w:szCs w:val="18"/>
              </w:rPr>
            </w:pPr>
            <w:r w:rsidRPr="0085236D">
              <w:rPr>
                <w:color w:val="002060"/>
                <w:sz w:val="18"/>
                <w:szCs w:val="18"/>
              </w:rPr>
              <w:t>IČO: 49626281</w:t>
            </w:r>
          </w:p>
          <w:p w14:paraId="59590ED4" w14:textId="77777777" w:rsidR="00E502BC" w:rsidRPr="0085236D" w:rsidRDefault="00E502BC" w:rsidP="007546D2">
            <w:pPr>
              <w:spacing w:after="0" w:line="240" w:lineRule="auto"/>
              <w:rPr>
                <w:color w:val="002060"/>
                <w:sz w:val="18"/>
                <w:szCs w:val="18"/>
              </w:rPr>
            </w:pPr>
          </w:p>
          <w:p w14:paraId="489AC4BD" w14:textId="77777777" w:rsidR="00E502BC" w:rsidRPr="0085236D" w:rsidRDefault="00E502BC" w:rsidP="007546D2">
            <w:pPr>
              <w:spacing w:after="0" w:line="240" w:lineRule="auto"/>
              <w:rPr>
                <w:color w:val="002060"/>
                <w:sz w:val="18"/>
                <w:szCs w:val="18"/>
              </w:rPr>
            </w:pPr>
            <w:r w:rsidRPr="0085236D">
              <w:rPr>
                <w:color w:val="002060"/>
                <w:sz w:val="18"/>
                <w:szCs w:val="18"/>
              </w:rPr>
              <w:t>Telefon: +420 257 214 613</w:t>
            </w:r>
          </w:p>
          <w:p w14:paraId="747A6BCF" w14:textId="77777777" w:rsidR="00E502BC" w:rsidRPr="0085236D" w:rsidRDefault="00E502BC" w:rsidP="007546D2">
            <w:pPr>
              <w:spacing w:after="0" w:line="240" w:lineRule="auto"/>
              <w:rPr>
                <w:color w:val="002060"/>
                <w:sz w:val="18"/>
                <w:szCs w:val="18"/>
              </w:rPr>
            </w:pPr>
            <w:r w:rsidRPr="0085236D">
              <w:rPr>
                <w:color w:val="002060"/>
                <w:sz w:val="18"/>
                <w:szCs w:val="18"/>
              </w:rPr>
              <w:t>Mobil:   +420 724 247 702</w:t>
            </w:r>
          </w:p>
          <w:p w14:paraId="1786ECA5" w14:textId="77777777" w:rsidR="00E502BC" w:rsidRDefault="00E502BC" w:rsidP="007546D2">
            <w:pPr>
              <w:spacing w:after="0" w:line="240" w:lineRule="auto"/>
              <w:rPr>
                <w:color w:val="002060"/>
                <w:sz w:val="18"/>
                <w:szCs w:val="18"/>
                <w:lang w:eastAsia="ar-SA"/>
              </w:rPr>
            </w:pPr>
            <w:r w:rsidRPr="0085236D">
              <w:rPr>
                <w:color w:val="002060"/>
                <w:sz w:val="18"/>
                <w:szCs w:val="18"/>
                <w:lang w:eastAsia="ar-SA"/>
              </w:rPr>
              <w:t xml:space="preserve">e-mail:  </w:t>
            </w:r>
            <w:hyperlink r:id="rId6" w:history="1">
              <w:r w:rsidRPr="00664CBD">
                <w:rPr>
                  <w:rStyle w:val="Hypertextovodkaz"/>
                  <w:sz w:val="18"/>
                  <w:szCs w:val="18"/>
                  <w:lang w:eastAsia="ar-SA"/>
                </w:rPr>
                <w:t>info@ceskysvazcyklistiky.cz</w:t>
              </w:r>
            </w:hyperlink>
          </w:p>
          <w:p w14:paraId="2E3146F1" w14:textId="77777777" w:rsidR="00E502BC" w:rsidRPr="00854DF9" w:rsidRDefault="00E502BC" w:rsidP="007546D2">
            <w:pPr>
              <w:rPr>
                <w:rFonts w:cstheme="minorHAnsi"/>
                <w:color w:val="002060"/>
                <w:sz w:val="18"/>
                <w:szCs w:val="18"/>
              </w:rPr>
            </w:pPr>
            <w:r w:rsidRPr="006A12D4">
              <w:rPr>
                <w:rFonts w:cstheme="minorHAnsi"/>
                <w:color w:val="002060"/>
                <w:sz w:val="18"/>
                <w:szCs w:val="18"/>
                <w:lang w:eastAsia="ar-SA"/>
              </w:rPr>
              <w:t>ID datové schránky:</w:t>
            </w:r>
            <w:r>
              <w:rPr>
                <w:rFonts w:cstheme="minorHAnsi"/>
                <w:color w:val="002060"/>
                <w:sz w:val="18"/>
                <w:szCs w:val="18"/>
                <w:lang w:eastAsia="ar-SA"/>
              </w:rPr>
              <w:t xml:space="preserve"> </w:t>
            </w:r>
            <w:r w:rsidRPr="006A12D4">
              <w:rPr>
                <w:rFonts w:cstheme="minorHAnsi"/>
                <w:color w:val="002060"/>
                <w:sz w:val="18"/>
                <w:szCs w:val="18"/>
              </w:rPr>
              <w:t>hdj5ugx</w:t>
            </w:r>
          </w:p>
          <w:p w14:paraId="337B4C97" w14:textId="77777777" w:rsidR="00E502BC" w:rsidRPr="0087697E" w:rsidRDefault="00E502BC" w:rsidP="007546D2">
            <w:pPr>
              <w:spacing w:after="0" w:line="240" w:lineRule="auto"/>
              <w:rPr>
                <w:sz w:val="18"/>
                <w:szCs w:val="18"/>
                <w:lang w:eastAsia="ar-SA"/>
              </w:rPr>
            </w:pPr>
          </w:p>
        </w:tc>
      </w:tr>
      <w:tr w:rsidR="00E502BC" w14:paraId="3C8CA370" w14:textId="77777777" w:rsidTr="007546D2">
        <w:trPr>
          <w:trHeight w:val="64"/>
        </w:trPr>
        <w:tc>
          <w:tcPr>
            <w:tcW w:w="4760" w:type="dxa"/>
            <w:tcBorders>
              <w:top w:val="nil"/>
              <w:left w:val="nil"/>
              <w:bottom w:val="nil"/>
              <w:right w:val="nil"/>
            </w:tcBorders>
          </w:tcPr>
          <w:p w14:paraId="60231294" w14:textId="77777777" w:rsidR="00E502BC" w:rsidRDefault="00E502BC" w:rsidP="007546D2">
            <w:pPr>
              <w:tabs>
                <w:tab w:val="left" w:pos="2835"/>
              </w:tabs>
              <w:spacing w:after="0" w:line="240" w:lineRule="auto"/>
              <w:rPr>
                <w:b/>
                <w:sz w:val="18"/>
                <w:szCs w:val="18"/>
              </w:rPr>
            </w:pPr>
            <w:r>
              <w:rPr>
                <w:b/>
                <w:noProof/>
                <w:sz w:val="18"/>
                <w:szCs w:val="18"/>
              </w:rPr>
              <w:drawing>
                <wp:inline distT="0" distB="0" distL="0" distR="0" wp14:anchorId="10A1E578" wp14:editId="2DECE2FE">
                  <wp:extent cx="2768363" cy="204470"/>
                  <wp:effectExtent l="0" t="0" r="63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8363" cy="204470"/>
                          </a:xfrm>
                          <a:prstGeom prst="rect">
                            <a:avLst/>
                          </a:prstGeom>
                        </pic:spPr>
                      </pic:pic>
                    </a:graphicData>
                  </a:graphic>
                </wp:inline>
              </w:drawing>
            </w:r>
          </w:p>
        </w:tc>
      </w:tr>
    </w:tbl>
    <w:p w14:paraId="7A66DA33" w14:textId="77777777" w:rsidR="00E502BC" w:rsidRDefault="00E502BC" w:rsidP="00E502BC"/>
    <w:p w14:paraId="56CDC08D" w14:textId="77777777" w:rsidR="00E502BC" w:rsidRDefault="00E502BC" w:rsidP="00E502BC">
      <w:pPr>
        <w:spacing w:after="0" w:line="240" w:lineRule="auto"/>
        <w:rPr>
          <w:b/>
          <w:sz w:val="2"/>
        </w:rPr>
      </w:pPr>
      <w:r>
        <w:rPr>
          <w:noProof/>
        </w:rPr>
        <w:drawing>
          <wp:anchor distT="0" distB="0" distL="114300" distR="114300" simplePos="0" relativeHeight="251659264" behindDoc="1" locked="0" layoutInCell="1" allowOverlap="1" wp14:anchorId="73CCFF2A" wp14:editId="1A65E6BF">
            <wp:simplePos x="0" y="0"/>
            <wp:positionH relativeFrom="column">
              <wp:posOffset>-2540</wp:posOffset>
            </wp:positionH>
            <wp:positionV relativeFrom="paragraph">
              <wp:posOffset>144009</wp:posOffset>
            </wp:positionV>
            <wp:extent cx="2566546" cy="559781"/>
            <wp:effectExtent l="0" t="0" r="0" b="0"/>
            <wp:wrapNone/>
            <wp:docPr id="3" name="Obrázek 3" descr="Obsah obrázku Grafika,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Grafika, Písmo, snímek obrazovky, grafický design&#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6546" cy="559781"/>
                    </a:xfrm>
                    <a:prstGeom prst="rect">
                      <a:avLst/>
                    </a:prstGeom>
                  </pic:spPr>
                </pic:pic>
              </a:graphicData>
            </a:graphic>
            <wp14:sizeRelV relativeFrom="margin">
              <wp14:pctHeight>0</wp14:pctHeight>
            </wp14:sizeRelV>
          </wp:anchor>
        </w:drawing>
      </w:r>
      <w:r>
        <w:br w:type="textWrapping" w:clear="all"/>
      </w:r>
      <w:r w:rsidR="00000000">
        <w:rPr>
          <w:b/>
          <w:noProof/>
          <w:sz w:val="2"/>
        </w:rPr>
        <w:pict w14:anchorId="24F0A73B">
          <v:rect id="_x0000_i1025" alt="" style="width:453.6pt;height:.05pt;mso-width-percent:0;mso-height-percent:0;mso-width-percent:0;mso-height-percent:0" o:hralign="center" o:hrstd="t" o:hr="t" fillcolor="#aca899" stroked="f"/>
        </w:pict>
      </w:r>
    </w:p>
    <w:p w14:paraId="2E60BBF6" w14:textId="77777777" w:rsidR="00E502BC" w:rsidRDefault="00E502BC" w:rsidP="00E502BC">
      <w:pPr>
        <w:spacing w:after="0" w:line="240" w:lineRule="auto"/>
        <w:rPr>
          <w:rFonts w:ascii="Arial" w:hAnsi="Arial" w:cs="Arial"/>
          <w:b/>
          <w:sz w:val="20"/>
          <w:szCs w:val="20"/>
        </w:rPr>
      </w:pPr>
    </w:p>
    <w:p w14:paraId="5017A4EF" w14:textId="6943A0D5" w:rsidR="00E502BC" w:rsidRPr="0054714A" w:rsidRDefault="00E502BC" w:rsidP="00E502BC">
      <w:pPr>
        <w:spacing w:after="0" w:line="240" w:lineRule="auto"/>
        <w:rPr>
          <w:rFonts w:ascii="Arial" w:hAnsi="Arial" w:cs="Arial"/>
          <w:bCs/>
          <w:sz w:val="20"/>
          <w:szCs w:val="20"/>
        </w:rPr>
      </w:pPr>
      <w:r>
        <w:rPr>
          <w:rFonts w:ascii="Arial" w:hAnsi="Arial" w:cs="Arial"/>
          <w:bCs/>
          <w:sz w:val="20"/>
          <w:szCs w:val="20"/>
        </w:rPr>
        <w:t>Praha</w:t>
      </w:r>
      <w:r w:rsidRPr="004C2B60">
        <w:rPr>
          <w:rFonts w:ascii="Arial" w:hAnsi="Arial" w:cs="Arial"/>
          <w:bCs/>
          <w:sz w:val="20"/>
          <w:szCs w:val="20"/>
        </w:rPr>
        <w:t xml:space="preserve">, </w:t>
      </w:r>
      <w:r>
        <w:rPr>
          <w:rFonts w:ascii="Arial" w:hAnsi="Arial" w:cs="Arial"/>
          <w:bCs/>
          <w:sz w:val="20"/>
          <w:szCs w:val="20"/>
        </w:rPr>
        <w:t xml:space="preserve">8. 6. </w:t>
      </w:r>
      <w:r w:rsidRPr="004C2B60">
        <w:rPr>
          <w:rFonts w:ascii="Arial" w:hAnsi="Arial" w:cs="Arial"/>
          <w:bCs/>
          <w:sz w:val="20"/>
          <w:szCs w:val="20"/>
        </w:rPr>
        <w:t>202</w:t>
      </w:r>
      <w:r>
        <w:rPr>
          <w:rFonts w:ascii="Arial" w:hAnsi="Arial" w:cs="Arial"/>
          <w:bCs/>
          <w:sz w:val="20"/>
          <w:szCs w:val="20"/>
        </w:rPr>
        <w:t>5</w:t>
      </w:r>
    </w:p>
    <w:p w14:paraId="361F3320" w14:textId="77777777" w:rsidR="00E502BC" w:rsidRPr="004C2B60" w:rsidRDefault="00E502BC" w:rsidP="00E502BC">
      <w:pPr>
        <w:spacing w:after="0" w:line="240" w:lineRule="auto"/>
        <w:rPr>
          <w:rFonts w:ascii="Arial" w:hAnsi="Arial" w:cs="Arial"/>
          <w:bCs/>
          <w:sz w:val="20"/>
          <w:szCs w:val="20"/>
        </w:rPr>
      </w:pPr>
    </w:p>
    <w:p w14:paraId="334EF9CF" w14:textId="77777777" w:rsidR="00E502BC" w:rsidRPr="003B5398" w:rsidRDefault="00E502BC" w:rsidP="00E502BC">
      <w:pPr>
        <w:rPr>
          <w:rFonts w:ascii="Arial" w:hAnsi="Arial" w:cs="Arial"/>
          <w:b/>
          <w:bCs/>
          <w:sz w:val="20"/>
          <w:szCs w:val="20"/>
        </w:rPr>
      </w:pPr>
      <w:r w:rsidRPr="003B5398">
        <w:rPr>
          <w:rFonts w:ascii="Arial" w:hAnsi="Arial" w:cs="Arial"/>
          <w:b/>
          <w:bCs/>
          <w:sz w:val="20"/>
          <w:szCs w:val="20"/>
        </w:rPr>
        <w:t>Ondřej Cink vyhrál závod Světového poháru v cross country!</w:t>
      </w:r>
    </w:p>
    <w:p w14:paraId="77D244AD" w14:textId="77777777" w:rsidR="00E502BC" w:rsidRPr="00C61ED2" w:rsidRDefault="00E502BC" w:rsidP="00E502BC">
      <w:pPr>
        <w:rPr>
          <w:rFonts w:ascii="Arial" w:hAnsi="Arial" w:cs="Arial"/>
          <w:sz w:val="20"/>
          <w:szCs w:val="20"/>
        </w:rPr>
      </w:pPr>
      <w:r w:rsidRPr="00C61ED2">
        <w:rPr>
          <w:rFonts w:ascii="Arial" w:hAnsi="Arial" w:cs="Arial"/>
          <w:sz w:val="20"/>
          <w:szCs w:val="20"/>
        </w:rPr>
        <w:t xml:space="preserve">Až do svých 34 let si musel biker </w:t>
      </w:r>
      <w:r w:rsidRPr="00C61ED2">
        <w:rPr>
          <w:rFonts w:ascii="Arial" w:hAnsi="Arial" w:cs="Arial"/>
          <w:b/>
          <w:bCs/>
          <w:sz w:val="20"/>
          <w:szCs w:val="20"/>
        </w:rPr>
        <w:t>Ondřej Cink</w:t>
      </w:r>
      <w:r w:rsidRPr="00C61ED2">
        <w:rPr>
          <w:rFonts w:ascii="Arial" w:hAnsi="Arial" w:cs="Arial"/>
          <w:sz w:val="20"/>
          <w:szCs w:val="20"/>
        </w:rPr>
        <w:t xml:space="preserve"> počkat na vítězství v závodě Světového poháru cross country horských kol. Dočkal se ho dnes v rakouském Leogangu, kde na blátivé trati vybojoval senzační a nečekané prvenství!</w:t>
      </w:r>
    </w:p>
    <w:p w14:paraId="58A18FD1" w14:textId="77777777" w:rsidR="00E502BC" w:rsidRPr="00C61ED2" w:rsidRDefault="00E502BC" w:rsidP="00E502BC">
      <w:pPr>
        <w:rPr>
          <w:rFonts w:ascii="Arial" w:hAnsi="Arial" w:cs="Arial"/>
          <w:sz w:val="20"/>
          <w:szCs w:val="20"/>
        </w:rPr>
      </w:pPr>
      <w:r w:rsidRPr="00C61ED2">
        <w:rPr>
          <w:rFonts w:ascii="Arial" w:hAnsi="Arial" w:cs="Arial"/>
          <w:i/>
          <w:iCs/>
          <w:sz w:val="20"/>
          <w:szCs w:val="20"/>
        </w:rPr>
        <w:t>„Jsem moc šťastný, čekal jsem na tuhle chvíli dlouho,“</w:t>
      </w:r>
      <w:r w:rsidRPr="00C61ED2">
        <w:rPr>
          <w:rFonts w:ascii="Arial" w:hAnsi="Arial" w:cs="Arial"/>
          <w:sz w:val="20"/>
          <w:szCs w:val="20"/>
        </w:rPr>
        <w:t xml:space="preserve"> řekl dojatý Cink, závodník stáje Cube Factory Racing. </w:t>
      </w:r>
      <w:r w:rsidRPr="00C61ED2">
        <w:rPr>
          <w:rFonts w:ascii="Arial" w:hAnsi="Arial" w:cs="Arial"/>
          <w:i/>
          <w:iCs/>
          <w:sz w:val="20"/>
          <w:szCs w:val="20"/>
        </w:rPr>
        <w:t xml:space="preserve">„Už jsem byl párkrát druhý, teď konečně přišlo vítězství. Mám to tady rád, byl jsem tu několikrát na pódiu. Kousek odtud jsem se stal mistrem světa do 23 let. Je to pro mě neskutečný výsledek. I proto, že jsem jeden z nejstarších,“ </w:t>
      </w:r>
      <w:r w:rsidRPr="00C61ED2">
        <w:rPr>
          <w:rFonts w:ascii="Arial" w:hAnsi="Arial" w:cs="Arial"/>
          <w:sz w:val="20"/>
          <w:szCs w:val="20"/>
        </w:rPr>
        <w:t>dodal Cink.</w:t>
      </w:r>
    </w:p>
    <w:p w14:paraId="49171F37" w14:textId="381E0E00" w:rsidR="00E502BC" w:rsidRPr="00C61ED2" w:rsidRDefault="00E502BC" w:rsidP="00E502BC">
      <w:pPr>
        <w:rPr>
          <w:rFonts w:ascii="Arial" w:hAnsi="Arial" w:cs="Arial"/>
          <w:sz w:val="20"/>
          <w:szCs w:val="20"/>
        </w:rPr>
      </w:pPr>
      <w:r w:rsidRPr="00C61ED2">
        <w:rPr>
          <w:rFonts w:ascii="Arial" w:hAnsi="Arial" w:cs="Arial"/>
          <w:sz w:val="20"/>
          <w:szCs w:val="20"/>
        </w:rPr>
        <w:t xml:space="preserve">Posledním českým vítězem závodu SP před Cinkem byl Jaroslav Kulhavý. Olympijský vítěz a mistr světa vybojoval celkem devět výher, tu poslední v roce 2015. Po 10 letech na něj navázal Cink. </w:t>
      </w:r>
    </w:p>
    <w:p w14:paraId="1715561A" w14:textId="77777777" w:rsidR="00E502BC" w:rsidRPr="00C61ED2" w:rsidRDefault="00E502BC" w:rsidP="00E502BC">
      <w:pPr>
        <w:rPr>
          <w:rFonts w:ascii="Arial" w:hAnsi="Arial" w:cs="Arial"/>
          <w:sz w:val="20"/>
          <w:szCs w:val="20"/>
        </w:rPr>
      </w:pPr>
      <w:r w:rsidRPr="00C61ED2">
        <w:rPr>
          <w:rFonts w:ascii="Arial" w:hAnsi="Arial" w:cs="Arial"/>
          <w:sz w:val="20"/>
          <w:szCs w:val="20"/>
        </w:rPr>
        <w:t xml:space="preserve">Úřadující mistr republiky byl naposledy na stupních vítězů před dvěma lety právě v Leogangu, kde skončil třetí. Dnes na této trati slavil životní úspěch. </w:t>
      </w:r>
      <w:r w:rsidRPr="00C61ED2">
        <w:rPr>
          <w:rFonts w:ascii="Arial" w:hAnsi="Arial" w:cs="Arial"/>
          <w:i/>
          <w:iCs/>
          <w:sz w:val="20"/>
          <w:szCs w:val="20"/>
        </w:rPr>
        <w:t>„Trať mi sedí, ale ty podmínky, ve kterých se jelo, vůbec,“</w:t>
      </w:r>
      <w:r w:rsidRPr="00C61ED2">
        <w:rPr>
          <w:rFonts w:ascii="Arial" w:hAnsi="Arial" w:cs="Arial"/>
          <w:sz w:val="20"/>
          <w:szCs w:val="20"/>
        </w:rPr>
        <w:t xml:space="preserve"> narážel na těžkou rozbahněnou trať. </w:t>
      </w:r>
      <w:r w:rsidRPr="00C61ED2">
        <w:rPr>
          <w:rFonts w:ascii="Arial" w:hAnsi="Arial" w:cs="Arial"/>
          <w:i/>
          <w:iCs/>
          <w:sz w:val="20"/>
          <w:szCs w:val="20"/>
        </w:rPr>
        <w:t>„Vůbec nevím, co se se mnou stalo, protože bláto fakt nemám rád,“</w:t>
      </w:r>
      <w:r w:rsidRPr="00C61ED2">
        <w:rPr>
          <w:rFonts w:ascii="Arial" w:hAnsi="Arial" w:cs="Arial"/>
          <w:sz w:val="20"/>
          <w:szCs w:val="20"/>
        </w:rPr>
        <w:t xml:space="preserve"> říkal s úsměvem.</w:t>
      </w:r>
    </w:p>
    <w:p w14:paraId="2894E41C" w14:textId="77777777" w:rsidR="00E502BC" w:rsidRPr="00C61ED2" w:rsidRDefault="00E502BC" w:rsidP="00E502BC">
      <w:pPr>
        <w:rPr>
          <w:rFonts w:ascii="Arial" w:hAnsi="Arial" w:cs="Arial"/>
          <w:sz w:val="20"/>
          <w:szCs w:val="20"/>
        </w:rPr>
      </w:pPr>
      <w:r w:rsidRPr="00C61ED2">
        <w:rPr>
          <w:rFonts w:ascii="Arial" w:hAnsi="Arial" w:cs="Arial"/>
          <w:sz w:val="20"/>
          <w:szCs w:val="20"/>
        </w:rPr>
        <w:t xml:space="preserve">Ač startoval ze třetí řady, rychle se prodral do čela. </w:t>
      </w:r>
      <w:r w:rsidRPr="00C61ED2">
        <w:rPr>
          <w:rFonts w:ascii="Arial" w:hAnsi="Arial" w:cs="Arial"/>
          <w:i/>
          <w:iCs/>
          <w:sz w:val="20"/>
          <w:szCs w:val="20"/>
        </w:rPr>
        <w:t>„Chtěl jsem se na čelo dostat co nejdřív, abych měl víc jistoty ve sjezdech,“</w:t>
      </w:r>
      <w:r w:rsidRPr="00C61ED2">
        <w:rPr>
          <w:rFonts w:ascii="Arial" w:hAnsi="Arial" w:cs="Arial"/>
          <w:sz w:val="20"/>
          <w:szCs w:val="20"/>
        </w:rPr>
        <w:t xml:space="preserve"> prozradil. A brzy se osamostatnil na čele. Jako jediný s ním dokázal držet krok Švýcar Flückiger, ale pak už nestačil ani on. Cink jezdil na čele vpředu osamocen, do posledního kola najížděl s náskokem 24 vteřin před švýcarskou dvojicí Flückiger, Püntener. A náskok bezpečně udržel až do cíle.</w:t>
      </w:r>
    </w:p>
    <w:p w14:paraId="72FFD6A4" w14:textId="77777777" w:rsidR="00E502BC" w:rsidRPr="00C61ED2" w:rsidRDefault="00E502BC" w:rsidP="00E502BC">
      <w:pPr>
        <w:rPr>
          <w:rFonts w:ascii="Arial" w:hAnsi="Arial" w:cs="Arial"/>
          <w:sz w:val="20"/>
          <w:szCs w:val="20"/>
        </w:rPr>
      </w:pPr>
      <w:r w:rsidRPr="00C61ED2">
        <w:rPr>
          <w:rFonts w:ascii="Arial" w:hAnsi="Arial" w:cs="Arial"/>
          <w:i/>
          <w:iCs/>
          <w:sz w:val="20"/>
          <w:szCs w:val="20"/>
        </w:rPr>
        <w:t>„Dvě kola před cílem jsem začal trošku trpět, poslední kolo jsem byl na limitu. Ale když jsem viděl, že jsem za sebou zase udělal díru, dodalo mi to síly. A nakonec to všechno vyšlo skvěle,“</w:t>
      </w:r>
      <w:r w:rsidRPr="00C61ED2">
        <w:rPr>
          <w:rFonts w:ascii="Arial" w:hAnsi="Arial" w:cs="Arial"/>
          <w:sz w:val="20"/>
          <w:szCs w:val="20"/>
        </w:rPr>
        <w:t xml:space="preserve"> dodal český biker.</w:t>
      </w:r>
    </w:p>
    <w:p w14:paraId="5BDA54ED" w14:textId="77777777" w:rsidR="00E502BC" w:rsidRPr="00C61ED2" w:rsidRDefault="00E502BC" w:rsidP="00E502BC">
      <w:pPr>
        <w:rPr>
          <w:rFonts w:ascii="Arial" w:hAnsi="Arial" w:cs="Arial"/>
          <w:b/>
          <w:bCs/>
          <w:sz w:val="20"/>
          <w:szCs w:val="20"/>
        </w:rPr>
      </w:pPr>
      <w:r w:rsidRPr="00C61ED2">
        <w:rPr>
          <w:rFonts w:ascii="Arial" w:hAnsi="Arial" w:cs="Arial"/>
          <w:b/>
          <w:bCs/>
          <w:sz w:val="20"/>
          <w:szCs w:val="20"/>
        </w:rPr>
        <w:t>Výsledky</w:t>
      </w:r>
    </w:p>
    <w:p w14:paraId="61F8F1F8" w14:textId="0FC68442" w:rsidR="00E502BC" w:rsidRPr="00C61ED2" w:rsidRDefault="00E502BC" w:rsidP="00E502BC">
      <w:pPr>
        <w:rPr>
          <w:rFonts w:ascii="Arial" w:hAnsi="Arial" w:cs="Arial"/>
          <w:sz w:val="20"/>
          <w:szCs w:val="20"/>
        </w:rPr>
      </w:pPr>
      <w:r w:rsidRPr="00C61ED2">
        <w:rPr>
          <w:rFonts w:ascii="Arial" w:hAnsi="Arial" w:cs="Arial"/>
          <w:b/>
          <w:bCs/>
          <w:sz w:val="20"/>
          <w:szCs w:val="20"/>
        </w:rPr>
        <w:t>Muži, elite: 1. Cink</w:t>
      </w:r>
      <w:r w:rsidRPr="00C61ED2">
        <w:rPr>
          <w:rFonts w:ascii="Arial" w:hAnsi="Arial" w:cs="Arial"/>
          <w:sz w:val="20"/>
          <w:szCs w:val="20"/>
        </w:rPr>
        <w:t xml:space="preserve"> (ČR) 1:25:05, 2. Flückiger +18, 3. Püntener (oba Švýc.) +27, 4. Azzaro (Fr.) +43, 5. Forster (Švýc.) +1:13, … </w:t>
      </w:r>
      <w:r w:rsidRPr="00C61ED2">
        <w:rPr>
          <w:rFonts w:ascii="Arial" w:hAnsi="Arial" w:cs="Arial"/>
          <w:b/>
          <w:bCs/>
          <w:sz w:val="20"/>
          <w:szCs w:val="20"/>
        </w:rPr>
        <w:t>54. Zatloukal</w:t>
      </w:r>
      <w:r w:rsidRPr="00C61ED2">
        <w:rPr>
          <w:rFonts w:ascii="Arial" w:hAnsi="Arial" w:cs="Arial"/>
          <w:sz w:val="20"/>
          <w:szCs w:val="20"/>
        </w:rPr>
        <w:t xml:space="preserve"> +9:04, </w:t>
      </w:r>
      <w:r w:rsidRPr="00C61ED2">
        <w:rPr>
          <w:rFonts w:ascii="Arial" w:hAnsi="Arial" w:cs="Arial"/>
          <w:b/>
          <w:bCs/>
          <w:sz w:val="20"/>
          <w:szCs w:val="20"/>
        </w:rPr>
        <w:t>56. Sáska</w:t>
      </w:r>
      <w:r w:rsidRPr="00C61ED2">
        <w:rPr>
          <w:rFonts w:ascii="Arial" w:hAnsi="Arial" w:cs="Arial"/>
          <w:sz w:val="20"/>
          <w:szCs w:val="20"/>
        </w:rPr>
        <w:t xml:space="preserve"> (oba ČR) +9:46. </w:t>
      </w:r>
      <w:r w:rsidRPr="00C61ED2">
        <w:rPr>
          <w:rFonts w:ascii="Arial" w:hAnsi="Arial" w:cs="Arial"/>
          <w:b/>
          <w:bCs/>
          <w:sz w:val="20"/>
          <w:szCs w:val="20"/>
        </w:rPr>
        <w:t xml:space="preserve">Stav SP: </w:t>
      </w:r>
      <w:r w:rsidRPr="00C61ED2">
        <w:rPr>
          <w:rFonts w:ascii="Arial" w:hAnsi="Arial" w:cs="Arial"/>
          <w:sz w:val="20"/>
          <w:szCs w:val="20"/>
        </w:rPr>
        <w:t xml:space="preserve">1. Blevins (USA) 1052 b., 2. Koretzky (Fr.) 751, 3. Kossmann (Chile) 689, … </w:t>
      </w:r>
      <w:r w:rsidRPr="00C61ED2">
        <w:rPr>
          <w:rFonts w:ascii="Arial" w:hAnsi="Arial" w:cs="Arial"/>
          <w:b/>
          <w:bCs/>
          <w:sz w:val="20"/>
          <w:szCs w:val="20"/>
        </w:rPr>
        <w:t xml:space="preserve">7. Cink </w:t>
      </w:r>
      <w:r w:rsidRPr="00C61ED2">
        <w:rPr>
          <w:rFonts w:ascii="Arial" w:hAnsi="Arial" w:cs="Arial"/>
          <w:sz w:val="20"/>
          <w:szCs w:val="20"/>
        </w:rPr>
        <w:t>520.</w:t>
      </w:r>
    </w:p>
    <w:p w14:paraId="2667AA2F" w14:textId="77777777" w:rsidR="00E502BC" w:rsidRPr="00C61ED2" w:rsidRDefault="00E502BC" w:rsidP="00E502BC">
      <w:pPr>
        <w:rPr>
          <w:rFonts w:ascii="Arial" w:hAnsi="Arial" w:cs="Arial"/>
          <w:sz w:val="20"/>
          <w:szCs w:val="20"/>
        </w:rPr>
      </w:pPr>
      <w:r w:rsidRPr="00C61ED2">
        <w:rPr>
          <w:rFonts w:ascii="Arial" w:hAnsi="Arial" w:cs="Arial"/>
          <w:b/>
          <w:bCs/>
          <w:sz w:val="20"/>
          <w:szCs w:val="20"/>
        </w:rPr>
        <w:t>Muži U23:</w:t>
      </w:r>
      <w:r w:rsidRPr="00C61ED2">
        <w:rPr>
          <w:rFonts w:ascii="Arial" w:hAnsi="Arial" w:cs="Arial"/>
          <w:sz w:val="20"/>
          <w:szCs w:val="20"/>
        </w:rPr>
        <w:t xml:space="preserve"> </w:t>
      </w:r>
      <w:r w:rsidRPr="00292F8D">
        <w:rPr>
          <w:rFonts w:ascii="Arial" w:hAnsi="Arial" w:cs="Arial"/>
          <w:sz w:val="20"/>
          <w:szCs w:val="20"/>
        </w:rPr>
        <w:t>1. Treudler (</w:t>
      </w:r>
      <w:r w:rsidRPr="00C61ED2">
        <w:rPr>
          <w:rFonts w:ascii="Arial" w:hAnsi="Arial" w:cs="Arial"/>
          <w:sz w:val="20"/>
          <w:szCs w:val="20"/>
        </w:rPr>
        <w:t>Švýc.</w:t>
      </w:r>
      <w:r w:rsidRPr="00292F8D">
        <w:rPr>
          <w:rFonts w:ascii="Arial" w:hAnsi="Arial" w:cs="Arial"/>
          <w:sz w:val="20"/>
          <w:szCs w:val="20"/>
        </w:rPr>
        <w:t>) 1:14:02</w:t>
      </w:r>
      <w:r w:rsidRPr="00C61ED2">
        <w:rPr>
          <w:rFonts w:ascii="Arial" w:hAnsi="Arial" w:cs="Arial"/>
          <w:sz w:val="20"/>
          <w:szCs w:val="20"/>
        </w:rPr>
        <w:t xml:space="preserve">, </w:t>
      </w:r>
      <w:r w:rsidRPr="00292F8D">
        <w:rPr>
          <w:rFonts w:ascii="Arial" w:hAnsi="Arial" w:cs="Arial"/>
          <w:b/>
          <w:bCs/>
          <w:sz w:val="20"/>
          <w:szCs w:val="20"/>
        </w:rPr>
        <w:t>36. Novotný</w:t>
      </w:r>
      <w:r w:rsidRPr="00292F8D">
        <w:rPr>
          <w:rFonts w:ascii="Arial" w:hAnsi="Arial" w:cs="Arial"/>
          <w:sz w:val="20"/>
          <w:szCs w:val="20"/>
        </w:rPr>
        <w:t xml:space="preserve"> </w:t>
      </w:r>
      <w:r w:rsidRPr="00C61ED2">
        <w:rPr>
          <w:rFonts w:ascii="Arial" w:hAnsi="Arial" w:cs="Arial"/>
          <w:sz w:val="20"/>
          <w:szCs w:val="20"/>
        </w:rPr>
        <w:t xml:space="preserve">(ČR) </w:t>
      </w:r>
      <w:r w:rsidRPr="00292F8D">
        <w:rPr>
          <w:rFonts w:ascii="Arial" w:hAnsi="Arial" w:cs="Arial"/>
          <w:sz w:val="20"/>
          <w:szCs w:val="20"/>
        </w:rPr>
        <w:t>+6:39</w:t>
      </w:r>
      <w:r w:rsidRPr="00C61ED2">
        <w:rPr>
          <w:rFonts w:ascii="Arial" w:hAnsi="Arial" w:cs="Arial"/>
          <w:sz w:val="20"/>
          <w:szCs w:val="20"/>
        </w:rPr>
        <w:t xml:space="preserve">. </w:t>
      </w:r>
      <w:r w:rsidRPr="00C61ED2">
        <w:rPr>
          <w:rFonts w:ascii="Arial" w:hAnsi="Arial" w:cs="Arial"/>
          <w:b/>
          <w:bCs/>
          <w:sz w:val="20"/>
          <w:szCs w:val="20"/>
        </w:rPr>
        <w:t xml:space="preserve">Stav SP: </w:t>
      </w:r>
      <w:r w:rsidRPr="00C61ED2">
        <w:rPr>
          <w:rFonts w:ascii="Arial" w:hAnsi="Arial" w:cs="Arial"/>
          <w:sz w:val="20"/>
          <w:szCs w:val="20"/>
        </w:rPr>
        <w:t xml:space="preserve">1. </w:t>
      </w:r>
      <w:r w:rsidRPr="00292F8D">
        <w:rPr>
          <w:rFonts w:ascii="Arial" w:hAnsi="Arial" w:cs="Arial"/>
          <w:sz w:val="20"/>
          <w:szCs w:val="20"/>
        </w:rPr>
        <w:t xml:space="preserve">Treudler 545 b., </w:t>
      </w:r>
      <w:r w:rsidRPr="00C61ED2">
        <w:rPr>
          <w:rFonts w:ascii="Arial" w:hAnsi="Arial" w:cs="Arial"/>
          <w:b/>
          <w:bCs/>
          <w:sz w:val="20"/>
          <w:szCs w:val="20"/>
        </w:rPr>
        <w:t>74. Novotný</w:t>
      </w:r>
      <w:r w:rsidRPr="00C61ED2">
        <w:rPr>
          <w:rFonts w:ascii="Arial" w:hAnsi="Arial" w:cs="Arial"/>
          <w:sz w:val="20"/>
          <w:szCs w:val="20"/>
        </w:rPr>
        <w:t xml:space="preserve"> 25.</w:t>
      </w:r>
    </w:p>
    <w:p w14:paraId="71F8A6E9" w14:textId="77777777" w:rsidR="00E502BC" w:rsidRPr="00C61ED2" w:rsidRDefault="00E502BC" w:rsidP="00E502BC">
      <w:pPr>
        <w:rPr>
          <w:rFonts w:ascii="Arial" w:hAnsi="Arial" w:cs="Arial"/>
          <w:sz w:val="20"/>
          <w:szCs w:val="20"/>
        </w:rPr>
      </w:pPr>
      <w:r w:rsidRPr="00C61ED2">
        <w:rPr>
          <w:rFonts w:ascii="Arial" w:hAnsi="Arial" w:cs="Arial"/>
          <w:b/>
          <w:bCs/>
          <w:sz w:val="20"/>
          <w:szCs w:val="20"/>
        </w:rPr>
        <w:t xml:space="preserve">Ženy: </w:t>
      </w:r>
      <w:r w:rsidRPr="00C61ED2">
        <w:rPr>
          <w:rFonts w:ascii="Arial" w:hAnsi="Arial" w:cs="Arial"/>
          <w:sz w:val="20"/>
          <w:szCs w:val="20"/>
        </w:rPr>
        <w:t xml:space="preserve">1. Pieterseová (Niz.) 1:26:39, 2. Maxwellová (N. Zél.) +50, 3. Forchiniová +1:26, … </w:t>
      </w:r>
      <w:r w:rsidRPr="003B5398">
        <w:rPr>
          <w:rFonts w:ascii="Arial" w:hAnsi="Arial" w:cs="Arial"/>
          <w:b/>
          <w:bCs/>
          <w:sz w:val="20"/>
          <w:szCs w:val="20"/>
        </w:rPr>
        <w:t>38. Holubová</w:t>
      </w:r>
      <w:r w:rsidRPr="00C61ED2">
        <w:rPr>
          <w:rFonts w:ascii="Arial" w:hAnsi="Arial" w:cs="Arial"/>
          <w:sz w:val="20"/>
          <w:szCs w:val="20"/>
        </w:rPr>
        <w:t xml:space="preserve"> +10:52, </w:t>
      </w:r>
      <w:r w:rsidRPr="003B5398">
        <w:rPr>
          <w:rFonts w:ascii="Arial" w:hAnsi="Arial" w:cs="Arial"/>
          <w:b/>
          <w:bCs/>
          <w:sz w:val="20"/>
          <w:szCs w:val="20"/>
        </w:rPr>
        <w:t>45. Čábelická</w:t>
      </w:r>
      <w:r w:rsidRPr="00C61ED2">
        <w:rPr>
          <w:rFonts w:ascii="Arial" w:hAnsi="Arial" w:cs="Arial"/>
          <w:sz w:val="20"/>
          <w:szCs w:val="20"/>
        </w:rPr>
        <w:t xml:space="preserve"> (obě ČR) +13:48. </w:t>
      </w:r>
      <w:r w:rsidRPr="00C61ED2">
        <w:rPr>
          <w:rFonts w:ascii="Arial" w:hAnsi="Arial" w:cs="Arial"/>
          <w:b/>
          <w:bCs/>
          <w:sz w:val="20"/>
          <w:szCs w:val="20"/>
        </w:rPr>
        <w:t xml:space="preserve">Stav SP: </w:t>
      </w:r>
      <w:r w:rsidRPr="00C61ED2">
        <w:rPr>
          <w:rFonts w:ascii="Arial" w:hAnsi="Arial" w:cs="Arial"/>
          <w:sz w:val="20"/>
          <w:szCs w:val="20"/>
        </w:rPr>
        <w:t xml:space="preserve">1. Maxwellová 1022 b., 2. Kollerová (Švýc.) 732, 3. Richardsová (Brit.) 634, … </w:t>
      </w:r>
      <w:r w:rsidRPr="00C61ED2">
        <w:rPr>
          <w:rFonts w:ascii="Arial" w:hAnsi="Arial" w:cs="Arial"/>
          <w:b/>
          <w:bCs/>
          <w:sz w:val="20"/>
          <w:szCs w:val="20"/>
        </w:rPr>
        <w:t xml:space="preserve">36. Holubová </w:t>
      </w:r>
      <w:r w:rsidRPr="00C61ED2">
        <w:rPr>
          <w:rFonts w:ascii="Arial" w:hAnsi="Arial" w:cs="Arial"/>
          <w:sz w:val="20"/>
          <w:szCs w:val="20"/>
        </w:rPr>
        <w:t xml:space="preserve">159, </w:t>
      </w:r>
      <w:r w:rsidRPr="00C61ED2">
        <w:rPr>
          <w:rFonts w:ascii="Arial" w:hAnsi="Arial" w:cs="Arial"/>
          <w:b/>
          <w:bCs/>
          <w:sz w:val="20"/>
          <w:szCs w:val="20"/>
        </w:rPr>
        <w:t xml:space="preserve">57. Čábelická </w:t>
      </w:r>
      <w:r w:rsidRPr="00C61ED2">
        <w:rPr>
          <w:rFonts w:ascii="Arial" w:hAnsi="Arial" w:cs="Arial"/>
          <w:sz w:val="20"/>
          <w:szCs w:val="20"/>
        </w:rPr>
        <w:t>52.</w:t>
      </w:r>
    </w:p>
    <w:p w14:paraId="6B2830AD" w14:textId="77777777" w:rsidR="00E502BC" w:rsidRPr="00C61ED2" w:rsidRDefault="00E502BC" w:rsidP="00E502BC">
      <w:pPr>
        <w:rPr>
          <w:rFonts w:ascii="Arial" w:hAnsi="Arial" w:cs="Arial"/>
          <w:sz w:val="20"/>
          <w:szCs w:val="20"/>
        </w:rPr>
      </w:pPr>
      <w:r w:rsidRPr="00C61ED2">
        <w:rPr>
          <w:rFonts w:ascii="Arial" w:hAnsi="Arial" w:cs="Arial"/>
          <w:b/>
          <w:bCs/>
          <w:sz w:val="20"/>
          <w:szCs w:val="20"/>
        </w:rPr>
        <w:t>Ženy U23:</w:t>
      </w:r>
      <w:r w:rsidRPr="00C61ED2">
        <w:rPr>
          <w:rFonts w:ascii="Arial" w:hAnsi="Arial" w:cs="Arial"/>
          <w:sz w:val="20"/>
          <w:szCs w:val="20"/>
        </w:rPr>
        <w:t xml:space="preserve"> 1. Schiblerová (Švýc.) 1:12:44, </w:t>
      </w:r>
      <w:r w:rsidRPr="00C61ED2">
        <w:rPr>
          <w:rFonts w:ascii="Arial" w:hAnsi="Arial" w:cs="Arial"/>
          <w:b/>
          <w:bCs/>
          <w:sz w:val="20"/>
          <w:szCs w:val="20"/>
        </w:rPr>
        <w:t>15. Hanáková</w:t>
      </w:r>
      <w:r w:rsidRPr="00C61ED2">
        <w:rPr>
          <w:rFonts w:ascii="Arial" w:hAnsi="Arial" w:cs="Arial"/>
          <w:sz w:val="20"/>
          <w:szCs w:val="20"/>
        </w:rPr>
        <w:t xml:space="preserve"> +6:23, </w:t>
      </w:r>
      <w:r w:rsidRPr="00C61ED2">
        <w:rPr>
          <w:rFonts w:ascii="Arial" w:hAnsi="Arial" w:cs="Arial"/>
          <w:b/>
          <w:bCs/>
          <w:sz w:val="20"/>
          <w:szCs w:val="20"/>
        </w:rPr>
        <w:t>26. Spěšná</w:t>
      </w:r>
      <w:r w:rsidRPr="00C61ED2">
        <w:rPr>
          <w:rFonts w:ascii="Arial" w:hAnsi="Arial" w:cs="Arial"/>
          <w:sz w:val="20"/>
          <w:szCs w:val="20"/>
        </w:rPr>
        <w:t xml:space="preserve"> (obě ČR) +8:02. </w:t>
      </w:r>
      <w:r w:rsidRPr="00C61ED2">
        <w:rPr>
          <w:rFonts w:ascii="Arial" w:hAnsi="Arial" w:cs="Arial"/>
          <w:b/>
          <w:bCs/>
          <w:sz w:val="20"/>
          <w:szCs w:val="20"/>
        </w:rPr>
        <w:t xml:space="preserve">Stav SP: </w:t>
      </w:r>
      <w:r w:rsidRPr="00C61ED2">
        <w:rPr>
          <w:rFonts w:ascii="Arial" w:hAnsi="Arial" w:cs="Arial"/>
          <w:sz w:val="20"/>
          <w:szCs w:val="20"/>
        </w:rPr>
        <w:t xml:space="preserve">1. Macpheeová (Kan.) 451, … </w:t>
      </w:r>
      <w:r w:rsidRPr="00C61ED2">
        <w:rPr>
          <w:rFonts w:ascii="Arial" w:hAnsi="Arial" w:cs="Arial"/>
          <w:b/>
          <w:bCs/>
          <w:sz w:val="20"/>
          <w:szCs w:val="20"/>
        </w:rPr>
        <w:t xml:space="preserve">20. Spěšná </w:t>
      </w:r>
      <w:r w:rsidRPr="00C61ED2">
        <w:rPr>
          <w:rFonts w:ascii="Arial" w:hAnsi="Arial" w:cs="Arial"/>
          <w:sz w:val="20"/>
          <w:szCs w:val="20"/>
        </w:rPr>
        <w:t xml:space="preserve">168, </w:t>
      </w:r>
      <w:r w:rsidRPr="00C61ED2">
        <w:rPr>
          <w:rFonts w:ascii="Arial" w:hAnsi="Arial" w:cs="Arial"/>
          <w:b/>
          <w:bCs/>
          <w:sz w:val="20"/>
          <w:szCs w:val="20"/>
        </w:rPr>
        <w:t xml:space="preserve">33. Hanáková </w:t>
      </w:r>
      <w:r w:rsidRPr="00C61ED2">
        <w:rPr>
          <w:rFonts w:ascii="Arial" w:hAnsi="Arial" w:cs="Arial"/>
          <w:sz w:val="20"/>
          <w:szCs w:val="20"/>
        </w:rPr>
        <w:t>80.</w:t>
      </w:r>
    </w:p>
    <w:p w14:paraId="642637DD" w14:textId="77777777" w:rsidR="00E502BC" w:rsidRDefault="00E502BC" w:rsidP="00E502BC">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2939F945" w14:textId="326A6E81" w:rsidR="00E502BC" w:rsidRPr="00BE2BE3" w:rsidRDefault="00E502BC" w:rsidP="00E502BC">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Pr>
          <w:rStyle w:val="dn"/>
          <w:rFonts w:ascii="Arial" w:hAnsi="Arial" w:cs="Arial"/>
          <w:sz w:val="20"/>
          <w:szCs w:val="20"/>
          <w:lang w:val="cs-CZ"/>
        </w:rPr>
        <w:t>FOTO: Filip Bezděk (volně k použití)</w:t>
      </w:r>
    </w:p>
    <w:p w14:paraId="301C99B2" w14:textId="77777777" w:rsidR="00E502BC" w:rsidRDefault="00E502BC" w:rsidP="00E502BC">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p>
    <w:p w14:paraId="5440FC08" w14:textId="77777777" w:rsidR="00E502BC" w:rsidRPr="004C2B60" w:rsidRDefault="00E502BC" w:rsidP="00E502BC">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hAnsi="Arial" w:cs="Arial"/>
          <w:sz w:val="20"/>
          <w:szCs w:val="20"/>
          <w:lang w:val="cs-CZ"/>
        </w:rPr>
      </w:pPr>
      <w:r w:rsidRPr="004C2B60">
        <w:rPr>
          <w:rStyle w:val="dn"/>
          <w:rFonts w:ascii="Arial" w:hAnsi="Arial" w:cs="Arial"/>
          <w:sz w:val="20"/>
          <w:szCs w:val="20"/>
          <w:lang w:val="cs-CZ"/>
        </w:rPr>
        <w:t>Kontakt pro média:</w:t>
      </w:r>
    </w:p>
    <w:p w14:paraId="5C11ABDA" w14:textId="77777777" w:rsidR="00E502BC" w:rsidRPr="00164D17" w:rsidRDefault="00E502BC" w:rsidP="00E502BC">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20"/>
        <w:rPr>
          <w:rStyle w:val="dn"/>
          <w:rFonts w:ascii="Arial" w:eastAsia="Helvetica" w:hAnsi="Arial" w:cs="Arial"/>
          <w:sz w:val="20"/>
          <w:szCs w:val="20"/>
          <w:lang w:val="cs-CZ"/>
        </w:rPr>
      </w:pPr>
      <w:r w:rsidRPr="00164D17">
        <w:rPr>
          <w:rStyle w:val="dn"/>
          <w:rFonts w:ascii="Arial" w:hAnsi="Arial" w:cs="Arial"/>
          <w:sz w:val="20"/>
          <w:szCs w:val="20"/>
          <w:lang w:val="cs-CZ"/>
        </w:rPr>
        <w:t>Martin Dvořák</w:t>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r>
      <w:r w:rsidRPr="00164D17">
        <w:rPr>
          <w:rStyle w:val="dn"/>
          <w:rFonts w:ascii="Arial" w:hAnsi="Arial" w:cs="Arial"/>
          <w:sz w:val="20"/>
          <w:szCs w:val="20"/>
          <w:lang w:val="cs-CZ"/>
        </w:rPr>
        <w:tab/>
        <w:t xml:space="preserve"> </w:t>
      </w:r>
    </w:p>
    <w:p w14:paraId="2CFAA815" w14:textId="77777777" w:rsidR="00E502BC" w:rsidRPr="00164D17" w:rsidRDefault="00E502BC" w:rsidP="00E502BC">
      <w:pPr>
        <w:pStyle w:val="BodySmall"/>
        <w:tabs>
          <w:tab w:val="left" w:pos="920"/>
          <w:tab w:val="left" w:pos="1840"/>
          <w:tab w:val="left" w:pos="2760"/>
          <w:tab w:val="left" w:pos="3680"/>
          <w:tab w:val="left" w:pos="4600"/>
          <w:tab w:val="left" w:pos="5520"/>
          <w:tab w:val="left" w:pos="6440"/>
          <w:tab w:val="left" w:pos="7360"/>
          <w:tab w:val="left" w:pos="8280"/>
          <w:tab w:val="left" w:pos="8520"/>
        </w:tabs>
        <w:spacing w:before="0"/>
        <w:rPr>
          <w:rStyle w:val="dn"/>
          <w:rFonts w:ascii="Arial" w:eastAsia="Helvetica" w:hAnsi="Arial" w:cs="Arial"/>
          <w:sz w:val="20"/>
          <w:szCs w:val="20"/>
          <w:lang w:val="cs-CZ"/>
        </w:rPr>
      </w:pPr>
      <w:r w:rsidRPr="000E2CA5">
        <w:rPr>
          <w:rStyle w:val="dn"/>
          <w:rFonts w:ascii="Arial" w:hAnsi="Arial" w:cs="Arial"/>
          <w:sz w:val="20"/>
          <w:szCs w:val="20"/>
          <w:lang w:val="cs-CZ"/>
        </w:rPr>
        <w:t>Head of Marketing &amp; Communications</w:t>
      </w:r>
      <w:r w:rsidRPr="00164D17">
        <w:rPr>
          <w:rStyle w:val="dn"/>
          <w:rFonts w:ascii="Arial" w:hAnsi="Arial" w:cs="Arial"/>
          <w:sz w:val="20"/>
          <w:szCs w:val="20"/>
          <w:lang w:val="cs-CZ"/>
        </w:rPr>
        <w:tab/>
      </w:r>
      <w:r w:rsidRPr="00164D17">
        <w:rPr>
          <w:rStyle w:val="dn"/>
          <w:rFonts w:ascii="Arial" w:hAnsi="Arial" w:cs="Arial"/>
          <w:sz w:val="20"/>
          <w:szCs w:val="20"/>
          <w:lang w:val="cs-CZ"/>
        </w:rPr>
        <w:tab/>
      </w:r>
    </w:p>
    <w:p w14:paraId="270EF7F6" w14:textId="77777777" w:rsidR="00E502BC" w:rsidRPr="00164D17" w:rsidRDefault="00E502BC" w:rsidP="00E502BC">
      <w:pPr>
        <w:pStyle w:val="BodyA"/>
        <w:rPr>
          <w:rStyle w:val="dnA"/>
          <w:rFonts w:ascii="Arial" w:hAnsi="Arial" w:cs="Arial"/>
          <w:sz w:val="20"/>
          <w:szCs w:val="20"/>
          <w:lang w:val="cs-CZ"/>
        </w:rPr>
      </w:pPr>
      <w:r w:rsidRPr="00164D17">
        <w:rPr>
          <w:rStyle w:val="dnA"/>
          <w:rFonts w:ascii="Arial" w:hAnsi="Arial" w:cs="Arial"/>
          <w:sz w:val="20"/>
          <w:szCs w:val="20"/>
          <w:lang w:val="cs-CZ"/>
        </w:rPr>
        <w:t>+420</w:t>
      </w:r>
      <w:r w:rsidRPr="00164D17">
        <w:rPr>
          <w:rStyle w:val="dn"/>
          <w:rFonts w:ascii="Arial" w:hAnsi="Arial" w:cs="Arial"/>
          <w:sz w:val="20"/>
          <w:szCs w:val="20"/>
          <w:lang w:val="cs-CZ"/>
        </w:rPr>
        <w:t> </w:t>
      </w:r>
      <w:r w:rsidRPr="00164D17">
        <w:rPr>
          <w:rStyle w:val="dnA"/>
          <w:rFonts w:ascii="Arial" w:hAnsi="Arial" w:cs="Arial"/>
          <w:sz w:val="20"/>
          <w:szCs w:val="20"/>
          <w:lang w:val="cs-CZ"/>
        </w:rPr>
        <w:t>776 697 243</w:t>
      </w:r>
    </w:p>
    <w:p w14:paraId="044B530A" w14:textId="77777777" w:rsidR="00E502BC" w:rsidRPr="000A1D85" w:rsidRDefault="00E502BC" w:rsidP="00E502BC">
      <w:pPr>
        <w:pStyle w:val="BodyA"/>
        <w:rPr>
          <w:rFonts w:ascii="Arial" w:hAnsi="Arial" w:cs="Arial"/>
          <w:sz w:val="20"/>
          <w:szCs w:val="20"/>
          <w:lang w:val="cs-CZ"/>
        </w:rPr>
      </w:pPr>
      <w:hyperlink r:id="rId9" w:history="1">
        <w:r w:rsidRPr="00164D17">
          <w:rPr>
            <w:rStyle w:val="Hypertextovodkaz"/>
            <w:rFonts w:ascii="Arial" w:hAnsi="Arial" w:cs="Arial"/>
            <w:sz w:val="20"/>
            <w:szCs w:val="20"/>
            <w:lang w:val="cs-CZ"/>
          </w:rPr>
          <w:t>dvorak@ceskysvazcyklistiky.cz</w:t>
        </w:r>
      </w:hyperlink>
      <w:r w:rsidRPr="00164D17">
        <w:rPr>
          <w:rFonts w:ascii="Arial" w:hAnsi="Arial" w:cs="Arial"/>
          <w:sz w:val="20"/>
          <w:szCs w:val="20"/>
        </w:rPr>
        <w:tab/>
      </w:r>
    </w:p>
    <w:p w14:paraId="58BD62B9" w14:textId="77777777" w:rsidR="00E502BC" w:rsidRDefault="00E502BC" w:rsidP="00E502BC"/>
    <w:p w14:paraId="748146F8" w14:textId="77777777" w:rsidR="00E502BC" w:rsidRDefault="00E502BC" w:rsidP="00E502BC"/>
    <w:p w14:paraId="1E8C8A49" w14:textId="77777777" w:rsidR="00E502BC" w:rsidRDefault="00E502BC" w:rsidP="00E502BC"/>
    <w:p w14:paraId="22C8DB4D" w14:textId="77777777" w:rsidR="008876BD" w:rsidRDefault="008876BD"/>
    <w:sectPr w:rsidR="008876BD" w:rsidSect="00E502BC">
      <w:footerReference w:type="default" r:id="rId10"/>
      <w:footnotePr>
        <w:pos w:val="beneathText"/>
      </w:footnotePr>
      <w:pgSz w:w="11905" w:h="16837" w:code="9"/>
      <w:pgMar w:top="459" w:right="851" w:bottom="289" w:left="96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79869" w14:textId="77777777" w:rsidR="001E40CC" w:rsidRDefault="001E40CC">
      <w:pPr>
        <w:spacing w:after="0" w:line="240" w:lineRule="auto"/>
      </w:pPr>
      <w:r>
        <w:separator/>
      </w:r>
    </w:p>
  </w:endnote>
  <w:endnote w:type="continuationSeparator" w:id="0">
    <w:p w14:paraId="631A453D" w14:textId="77777777" w:rsidR="001E40CC" w:rsidRDefault="001E4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E3DC" w14:textId="77777777" w:rsidR="005B68B1" w:rsidRDefault="005B68B1" w:rsidP="00C515C0">
    <w:pPr>
      <w:pStyle w:val="Zpat"/>
      <w:rPr>
        <w:sz w:val="15"/>
        <w:szCs w:val="15"/>
      </w:rPr>
    </w:pPr>
  </w:p>
  <w:p w14:paraId="2A9F4AC9" w14:textId="77777777" w:rsidR="005B68B1" w:rsidRDefault="005B68B1" w:rsidP="00C515C0">
    <w:pPr>
      <w:pStyle w:val="Zpat"/>
      <w:rPr>
        <w:sz w:val="15"/>
        <w:szCs w:val="15"/>
      </w:rPr>
    </w:pPr>
  </w:p>
  <w:p w14:paraId="3C04CF05" w14:textId="77777777" w:rsidR="005B68B1" w:rsidRDefault="005B68B1" w:rsidP="00C515C0">
    <w:pPr>
      <w:pStyle w:val="Zpat"/>
      <w:rPr>
        <w:sz w:val="15"/>
        <w:szCs w:val="15"/>
      </w:rPr>
    </w:pPr>
  </w:p>
  <w:p w14:paraId="1F86D008" w14:textId="77777777" w:rsidR="005B68B1" w:rsidRDefault="005B68B1" w:rsidP="00C515C0">
    <w:pPr>
      <w:pStyle w:val="Zpat"/>
      <w:rPr>
        <w:sz w:val="15"/>
        <w:szCs w:val="15"/>
      </w:rPr>
    </w:pPr>
  </w:p>
  <w:p w14:paraId="11E774E3" w14:textId="77777777" w:rsidR="005B68B1" w:rsidRDefault="005B68B1" w:rsidP="00C515C0">
    <w:pPr>
      <w:pStyle w:val="Zpat"/>
      <w:rPr>
        <w:sz w:val="15"/>
        <w:szCs w:val="15"/>
      </w:rPr>
    </w:pPr>
  </w:p>
  <w:p w14:paraId="777BE1DB" w14:textId="77777777" w:rsidR="005B68B1" w:rsidRPr="00CE70C4" w:rsidRDefault="00000000" w:rsidP="00C515C0">
    <w:pPr>
      <w:pStyle w:val="Zpat"/>
      <w:rPr>
        <w:sz w:val="15"/>
        <w:szCs w:val="15"/>
      </w:rPr>
    </w:pPr>
    <w:r w:rsidRPr="00CE70C4">
      <w:rPr>
        <w:noProof/>
        <w:sz w:val="15"/>
        <w:szCs w:val="15"/>
      </w:rPr>
      <w:drawing>
        <wp:anchor distT="0" distB="0" distL="114300" distR="114300" simplePos="0" relativeHeight="251659264" behindDoc="1" locked="0" layoutInCell="1" allowOverlap="1" wp14:anchorId="0A79B57F" wp14:editId="7A3484ED">
          <wp:simplePos x="0" y="0"/>
          <wp:positionH relativeFrom="column">
            <wp:posOffset>2107293</wp:posOffset>
          </wp:positionH>
          <wp:positionV relativeFrom="paragraph">
            <wp:posOffset>-474889</wp:posOffset>
          </wp:positionV>
          <wp:extent cx="422910" cy="422910"/>
          <wp:effectExtent l="0" t="0" r="0" b="0"/>
          <wp:wrapTight wrapText="bothSides">
            <wp:wrapPolygon edited="0">
              <wp:start x="8432" y="1297"/>
              <wp:lineTo x="5189" y="3243"/>
              <wp:lineTo x="1946" y="8432"/>
              <wp:lineTo x="1946" y="14270"/>
              <wp:lineTo x="7135" y="18162"/>
              <wp:lineTo x="8432" y="19459"/>
              <wp:lineTo x="12324" y="19459"/>
              <wp:lineTo x="14270" y="18162"/>
              <wp:lineTo x="18811" y="12973"/>
              <wp:lineTo x="19459" y="9730"/>
              <wp:lineTo x="15568" y="3243"/>
              <wp:lineTo x="12324" y="1297"/>
              <wp:lineTo x="8432" y="1297"/>
            </wp:wrapPolygon>
          </wp:wrapTight>
          <wp:docPr id="2" name="Obrázek 2"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22910" cy="422910"/>
                  </a:xfrm>
                  <a:prstGeom prst="rect">
                    <a:avLst/>
                  </a:prstGeom>
                </pic:spPr>
              </pic:pic>
            </a:graphicData>
          </a:graphic>
          <wp14:sizeRelH relativeFrom="page">
            <wp14:pctWidth>0</wp14:pctWidth>
          </wp14:sizeRelH>
          <wp14:sizeRelV relativeFrom="page">
            <wp14:pctHeight>0</wp14:pctHeight>
          </wp14:sizeRelV>
        </wp:anchor>
      </w:drawing>
    </w:r>
    <w:r>
      <w:rPr>
        <w:noProof/>
        <w:sz w:val="15"/>
        <w:szCs w:val="15"/>
      </w:rPr>
      <w:drawing>
        <wp:anchor distT="0" distB="0" distL="114300" distR="114300" simplePos="0" relativeHeight="251662336" behindDoc="1" locked="0" layoutInCell="1" allowOverlap="1" wp14:anchorId="4BDC765A" wp14:editId="63B53714">
          <wp:simplePos x="0" y="0"/>
          <wp:positionH relativeFrom="column">
            <wp:posOffset>200660</wp:posOffset>
          </wp:positionH>
          <wp:positionV relativeFrom="paragraph">
            <wp:posOffset>-407035</wp:posOffset>
          </wp:positionV>
          <wp:extent cx="900430" cy="295275"/>
          <wp:effectExtent l="0" t="0" r="1270" b="0"/>
          <wp:wrapTight wrapText="bothSides">
            <wp:wrapPolygon edited="0">
              <wp:start x="0" y="0"/>
              <wp:lineTo x="0" y="20439"/>
              <wp:lineTo x="21326" y="20439"/>
              <wp:lineTo x="21326" y="0"/>
              <wp:lineTo x="0" y="0"/>
            </wp:wrapPolygon>
          </wp:wrapTight>
          <wp:docPr id="188890946" name="Grafický 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90946" name="Grafický objekt 188890946"/>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900430" cy="29527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0288" behindDoc="1" locked="0" layoutInCell="1" allowOverlap="1" wp14:anchorId="3A0EF90C" wp14:editId="6B7501B8">
          <wp:simplePos x="0" y="0"/>
          <wp:positionH relativeFrom="column">
            <wp:posOffset>5299075</wp:posOffset>
          </wp:positionH>
          <wp:positionV relativeFrom="paragraph">
            <wp:posOffset>-287193</wp:posOffset>
          </wp:positionV>
          <wp:extent cx="586105" cy="151765"/>
          <wp:effectExtent l="0" t="0" r="0" b="635"/>
          <wp:wrapThrough wrapText="bothSides">
            <wp:wrapPolygon edited="0">
              <wp:start x="0" y="0"/>
              <wp:lineTo x="0" y="19883"/>
              <wp:lineTo x="5148" y="19883"/>
              <wp:lineTo x="21062" y="18075"/>
              <wp:lineTo x="21062" y="1808"/>
              <wp:lineTo x="514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105" cy="151765"/>
                  </a:xfrm>
                  <a:prstGeom prst="rect">
                    <a:avLst/>
                  </a:prstGeom>
                </pic:spPr>
              </pic:pic>
            </a:graphicData>
          </a:graphic>
          <wp14:sizeRelH relativeFrom="page">
            <wp14:pctWidth>0</wp14:pctWidth>
          </wp14:sizeRelH>
          <wp14:sizeRelV relativeFrom="page">
            <wp14:pctHeight>0</wp14:pctHeight>
          </wp14:sizeRelV>
        </wp:anchor>
      </w:drawing>
    </w:r>
    <w:r w:rsidRPr="00CE70C4">
      <w:rPr>
        <w:noProof/>
        <w:sz w:val="15"/>
        <w:szCs w:val="15"/>
      </w:rPr>
      <w:drawing>
        <wp:anchor distT="0" distB="0" distL="114300" distR="114300" simplePos="0" relativeHeight="251661312" behindDoc="1" locked="0" layoutInCell="1" allowOverlap="1" wp14:anchorId="02CFF12D" wp14:editId="7E63EC3D">
          <wp:simplePos x="0" y="0"/>
          <wp:positionH relativeFrom="column">
            <wp:posOffset>3712210</wp:posOffset>
          </wp:positionH>
          <wp:positionV relativeFrom="paragraph">
            <wp:posOffset>-407035</wp:posOffset>
          </wp:positionV>
          <wp:extent cx="704215" cy="353060"/>
          <wp:effectExtent l="0" t="0" r="0" b="0"/>
          <wp:wrapTight wrapText="bothSides">
            <wp:wrapPolygon edited="0">
              <wp:start x="0" y="0"/>
              <wp:lineTo x="0" y="20978"/>
              <wp:lineTo x="21035" y="20978"/>
              <wp:lineTo x="21035" y="0"/>
              <wp:lineTo x="0" y="0"/>
            </wp:wrapPolygon>
          </wp:wrapTight>
          <wp:docPr id="884137715" name="Obrázek 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37715" name="Obrázek 1" descr="Obsah obrázku text, Písmo, logo, Grafika&#10;&#10;Popis byl vytvořen automaticky"/>
                  <pic:cNvPicPr/>
                </pic:nvPicPr>
                <pic:blipFill>
                  <a:blip r:embed="rId5">
                    <a:extLst>
                      <a:ext uri="{28A0092B-C50C-407E-A947-70E740481C1C}">
                        <a14:useLocalDpi xmlns:a14="http://schemas.microsoft.com/office/drawing/2010/main" val="0"/>
                      </a:ext>
                    </a:extLst>
                  </a:blip>
                  <a:stretch>
                    <a:fillRect/>
                  </a:stretch>
                </pic:blipFill>
                <pic:spPr>
                  <a:xfrm>
                    <a:off x="0" y="0"/>
                    <a:ext cx="704215" cy="353060"/>
                  </a:xfrm>
                  <a:prstGeom prst="rect">
                    <a:avLst/>
                  </a:prstGeom>
                </pic:spPr>
              </pic:pic>
            </a:graphicData>
          </a:graphic>
          <wp14:sizeRelH relativeFrom="page">
            <wp14:pctWidth>0</wp14:pctWidth>
          </wp14:sizeRelH>
          <wp14:sizeRelV relativeFrom="page">
            <wp14:pctHeight>0</wp14:pctHeight>
          </wp14:sizeRelV>
        </wp:anchor>
      </w:drawing>
    </w:r>
    <w:r>
      <w:rPr>
        <w:sz w:val="15"/>
        <w:szCs w:val="15"/>
      </w:rPr>
      <w:t xml:space="preserve">          </w:t>
    </w:r>
    <w:r w:rsidRPr="00CE70C4">
      <w:rPr>
        <w:sz w:val="15"/>
        <w:szCs w:val="15"/>
      </w:rPr>
      <w:t>Generální partner ČSC</w:t>
    </w:r>
    <w:r>
      <w:rPr>
        <w:sz w:val="15"/>
        <w:szCs w:val="15"/>
      </w:rPr>
      <w:t xml:space="preserve">                                     </w:t>
    </w:r>
    <w:r w:rsidRPr="00CE70C4">
      <w:rPr>
        <w:sz w:val="15"/>
        <w:szCs w:val="15"/>
      </w:rPr>
      <w:t>Exkluzivní partner ČSC</w:t>
    </w:r>
    <w:r>
      <w:rPr>
        <w:sz w:val="15"/>
        <w:szCs w:val="15"/>
      </w:rPr>
      <w:t xml:space="preserve">                                      </w:t>
    </w:r>
    <w:r w:rsidRPr="00CE70C4">
      <w:rPr>
        <w:sz w:val="15"/>
        <w:szCs w:val="15"/>
      </w:rPr>
      <w:t>Institucionální partner ČSC</w:t>
    </w:r>
    <w:r>
      <w:rPr>
        <w:sz w:val="15"/>
        <w:szCs w:val="15"/>
      </w:rPr>
      <w:t xml:space="preserve">                                      </w:t>
    </w:r>
    <w:r w:rsidRPr="00CE70C4">
      <w:rPr>
        <w:sz w:val="15"/>
        <w:szCs w:val="15"/>
      </w:rPr>
      <w:t xml:space="preserve">Partner ČSC                                      </w:t>
    </w:r>
  </w:p>
  <w:p w14:paraId="66949401" w14:textId="77777777" w:rsidR="005B68B1" w:rsidRDefault="005B68B1">
    <w:pPr>
      <w:pStyle w:val="Zpat"/>
      <w:rPr>
        <w:sz w:val="16"/>
        <w:szCs w:val="16"/>
      </w:rPr>
    </w:pPr>
  </w:p>
  <w:p w14:paraId="6CFED788" w14:textId="77777777" w:rsidR="005B68B1" w:rsidRPr="0072111F" w:rsidRDefault="00000000">
    <w:pPr>
      <w:pStyle w:val="Zpat"/>
      <w:rPr>
        <w:sz w:val="16"/>
        <w:szCs w:val="16"/>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6D8C6" w14:textId="77777777" w:rsidR="001E40CC" w:rsidRDefault="001E40CC">
      <w:pPr>
        <w:spacing w:after="0" w:line="240" w:lineRule="auto"/>
      </w:pPr>
      <w:r>
        <w:separator/>
      </w:r>
    </w:p>
  </w:footnote>
  <w:footnote w:type="continuationSeparator" w:id="0">
    <w:p w14:paraId="669C14AB" w14:textId="77777777" w:rsidR="001E40CC" w:rsidRDefault="001E40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2BC"/>
    <w:rsid w:val="001C75A7"/>
    <w:rsid w:val="001E40CC"/>
    <w:rsid w:val="00237A83"/>
    <w:rsid w:val="005B68B1"/>
    <w:rsid w:val="008876BD"/>
    <w:rsid w:val="00C17696"/>
    <w:rsid w:val="00CD073F"/>
    <w:rsid w:val="00E502BC"/>
    <w:rsid w:val="00F00C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10F15"/>
  <w15:chartTrackingRefBased/>
  <w15:docId w15:val="{5512F221-664B-4643-82EC-C3DB57A4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02BC"/>
    <w:pPr>
      <w:spacing w:after="200" w:line="276" w:lineRule="auto"/>
    </w:pPr>
    <w:rPr>
      <w:rFonts w:asciiTheme="minorHAnsi" w:eastAsiaTheme="minorEastAsia" w:hAnsiTheme="minorHAnsi" w:cstheme="minorBidi"/>
      <w:kern w:val="0"/>
      <w:lang w:eastAsia="cs-CZ"/>
      <w14:ligatures w14:val="none"/>
    </w:rPr>
  </w:style>
  <w:style w:type="paragraph" w:styleId="Nadpis1">
    <w:name w:val="heading 1"/>
    <w:basedOn w:val="Normln"/>
    <w:next w:val="Normln"/>
    <w:link w:val="Nadpis1Char"/>
    <w:uiPriority w:val="9"/>
    <w:qFormat/>
    <w:rsid w:val="00E502B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E502B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E502BC"/>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E502BC"/>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E502BC"/>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E502BC"/>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E502BC"/>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E502BC"/>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E502BC"/>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502B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502B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502BC"/>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502BC"/>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E502BC"/>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E502BC"/>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E502BC"/>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E502BC"/>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E502BC"/>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E502B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E502B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502BC"/>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E502BC"/>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E502BC"/>
    <w:pPr>
      <w:spacing w:before="160" w:after="160" w:line="259" w:lineRule="auto"/>
      <w:jc w:val="center"/>
    </w:pPr>
    <w:rPr>
      <w:rFonts w:ascii="Calibri" w:eastAsiaTheme="minorHAnsi" w:hAnsi="Calibri" w:cs="Calibr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E502BC"/>
    <w:rPr>
      <w:i/>
      <w:iCs/>
      <w:color w:val="404040" w:themeColor="text1" w:themeTint="BF"/>
    </w:rPr>
  </w:style>
  <w:style w:type="paragraph" w:styleId="Odstavecseseznamem">
    <w:name w:val="List Paragraph"/>
    <w:basedOn w:val="Normln"/>
    <w:uiPriority w:val="34"/>
    <w:qFormat/>
    <w:rsid w:val="00E502BC"/>
    <w:pPr>
      <w:spacing w:after="160" w:line="259" w:lineRule="auto"/>
      <w:ind w:left="720"/>
      <w:contextualSpacing/>
    </w:pPr>
    <w:rPr>
      <w:rFonts w:ascii="Calibri" w:eastAsiaTheme="minorHAnsi" w:hAnsi="Calibri" w:cs="Calibri"/>
      <w:kern w:val="2"/>
      <w:lang w:eastAsia="en-US"/>
      <w14:ligatures w14:val="standardContextual"/>
    </w:rPr>
  </w:style>
  <w:style w:type="character" w:styleId="Zdraznnintenzivn">
    <w:name w:val="Intense Emphasis"/>
    <w:basedOn w:val="Standardnpsmoodstavce"/>
    <w:uiPriority w:val="21"/>
    <w:qFormat/>
    <w:rsid w:val="00E502BC"/>
    <w:rPr>
      <w:i/>
      <w:iCs/>
      <w:color w:val="0F4761" w:themeColor="accent1" w:themeShade="BF"/>
    </w:rPr>
  </w:style>
  <w:style w:type="paragraph" w:styleId="Vrazncitt">
    <w:name w:val="Intense Quote"/>
    <w:basedOn w:val="Normln"/>
    <w:next w:val="Normln"/>
    <w:link w:val="VrazncittChar"/>
    <w:uiPriority w:val="30"/>
    <w:qFormat/>
    <w:rsid w:val="00E502B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Calibri" w:eastAsiaTheme="minorHAnsi" w:hAnsi="Calibri" w:cs="Calibri"/>
      <w:i/>
      <w:iCs/>
      <w:color w:val="0F4761"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E502BC"/>
    <w:rPr>
      <w:i/>
      <w:iCs/>
      <w:color w:val="0F4761" w:themeColor="accent1" w:themeShade="BF"/>
    </w:rPr>
  </w:style>
  <w:style w:type="character" w:styleId="Odkazintenzivn">
    <w:name w:val="Intense Reference"/>
    <w:basedOn w:val="Standardnpsmoodstavce"/>
    <w:uiPriority w:val="32"/>
    <w:qFormat/>
    <w:rsid w:val="00E502BC"/>
    <w:rPr>
      <w:b/>
      <w:bCs/>
      <w:smallCaps/>
      <w:color w:val="0F4761" w:themeColor="accent1" w:themeShade="BF"/>
      <w:spacing w:val="5"/>
    </w:rPr>
  </w:style>
  <w:style w:type="paragraph" w:styleId="Zpat">
    <w:name w:val="footer"/>
    <w:basedOn w:val="Normln"/>
    <w:link w:val="ZpatChar"/>
    <w:uiPriority w:val="99"/>
    <w:unhideWhenUsed/>
    <w:rsid w:val="00E502BC"/>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2BC"/>
    <w:rPr>
      <w:rFonts w:asciiTheme="minorHAnsi" w:eastAsiaTheme="minorEastAsia" w:hAnsiTheme="minorHAnsi" w:cstheme="minorBidi"/>
      <w:kern w:val="0"/>
      <w:lang w:eastAsia="cs-CZ"/>
      <w14:ligatures w14:val="none"/>
    </w:rPr>
  </w:style>
  <w:style w:type="character" w:styleId="Hypertextovodkaz">
    <w:name w:val="Hyperlink"/>
    <w:basedOn w:val="Standardnpsmoodstavce"/>
    <w:uiPriority w:val="99"/>
    <w:unhideWhenUsed/>
    <w:rsid w:val="00E502BC"/>
    <w:rPr>
      <w:color w:val="467886" w:themeColor="hyperlink"/>
      <w:u w:val="single"/>
    </w:rPr>
  </w:style>
  <w:style w:type="character" w:customStyle="1" w:styleId="dn">
    <w:name w:val="Žádný"/>
    <w:rsid w:val="00E502BC"/>
  </w:style>
  <w:style w:type="paragraph" w:customStyle="1" w:styleId="BodySmall">
    <w:name w:val="Body Small"/>
    <w:rsid w:val="00E502BC"/>
    <w:pPr>
      <w:keepLines/>
      <w:pBdr>
        <w:top w:val="nil"/>
        <w:left w:val="nil"/>
        <w:bottom w:val="nil"/>
        <w:right w:val="nil"/>
        <w:between w:val="nil"/>
        <w:bar w:val="nil"/>
      </w:pBdr>
      <w:spacing w:before="640" w:after="0" w:line="240" w:lineRule="auto"/>
    </w:pPr>
    <w:rPr>
      <w:rFonts w:ascii="Times New Roman" w:eastAsia="Arial Unicode MS" w:hAnsi="Times New Roman" w:cs="Arial Unicode MS"/>
      <w:color w:val="000000"/>
      <w:kern w:val="0"/>
      <w:sz w:val="56"/>
      <w:szCs w:val="56"/>
      <w:u w:color="000000"/>
      <w:bdr w:val="nil"/>
      <w:lang w:val="de-DE" w:eastAsia="cs-CZ"/>
      <w14:ligatures w14:val="none"/>
    </w:rPr>
  </w:style>
  <w:style w:type="character" w:customStyle="1" w:styleId="dnA">
    <w:name w:val="Žádný A"/>
    <w:rsid w:val="00E502BC"/>
  </w:style>
  <w:style w:type="paragraph" w:customStyle="1" w:styleId="BodyA">
    <w:name w:val="Body A"/>
    <w:rsid w:val="00E502BC"/>
    <w:pPr>
      <w:pBdr>
        <w:top w:val="nil"/>
        <w:left w:val="nil"/>
        <w:bottom w:val="nil"/>
        <w:right w:val="nil"/>
        <w:between w:val="nil"/>
        <w:bar w:val="nil"/>
      </w:pBdr>
      <w:spacing w:after="0" w:line="240" w:lineRule="auto"/>
    </w:pPr>
    <w:rPr>
      <w:rFonts w:ascii="Helvetica" w:eastAsia="Arial Unicode MS" w:hAnsi="Helvetica" w:cs="Arial Unicode MS"/>
      <w:color w:val="000000"/>
      <w:kern w:val="0"/>
      <w:u w:color="000000"/>
      <w:bdr w:val="nil"/>
      <w:lang w:val="en-US"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eskysvazcyklistiky.cz"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dvorak@ceskysvazcyklistiky.cz"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2691</Characters>
  <Application>Microsoft Office Word</Application>
  <DocSecurity>0</DocSecurity>
  <Lines>22</Lines>
  <Paragraphs>6</Paragraphs>
  <ScaleCrop>false</ScaleCrop>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Krůta</dc:creator>
  <cp:keywords/>
  <dc:description/>
  <cp:lastModifiedBy>Jan Krůta</cp:lastModifiedBy>
  <cp:revision>2</cp:revision>
  <dcterms:created xsi:type="dcterms:W3CDTF">2025-06-08T15:34:00Z</dcterms:created>
  <dcterms:modified xsi:type="dcterms:W3CDTF">2025-06-08T15:38:00Z</dcterms:modified>
</cp:coreProperties>
</file>