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E9050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3A4EABA" w:rsidR="006846F7" w:rsidRPr="0054714A" w:rsidRDefault="00B87096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7F6FC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7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85795A"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85795A"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6C970" w14:textId="619773EE" w:rsidR="006117E9" w:rsidRDefault="00B87096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Kdo získá korunu pro Krále cyklistiky?</w:t>
      </w:r>
    </w:p>
    <w:p w14:paraId="6DFAE54E" w14:textId="77777777" w:rsidR="00B87096" w:rsidRPr="006117E9" w:rsidRDefault="00B87096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2DD68038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Mistryně Evropy v disciplíně Freestyle BMX Iveta </w:t>
      </w:r>
      <w:proofErr w:type="spellStart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Miculyčová</w:t>
      </w:r>
      <w:proofErr w:type="spellEnd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dvojnásobná medailistka z cyklokrosových šampionátů Kristýna Zemanová a v neposlední řadě vicemistr světa v MTB maratonu Martin </w:t>
      </w:r>
      <w:proofErr w:type="spellStart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Stošek</w:t>
      </w:r>
      <w:proofErr w:type="spellEnd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jsou největšími favority na prvenství v anketě Král cyklistiky za rok 2023. Vítěz bude oznámen ve čtvrtek večer ve Velké Dvoraně Veletržního paláce v Praze.</w:t>
      </w:r>
    </w:p>
    <w:p w14:paraId="0B373E87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1901BD49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Jedná se již o 59. ročník prestižní ankety Českého svazu cyklistiky. Galavečer, na jehož konci bude korunován nový Král cyklistiky, začíná ve 20.15 hod. a živě ho bude vysílat kanál ČT Sport.</w:t>
      </w:r>
    </w:p>
    <w:p w14:paraId="32ADA2B2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2C7644C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Král cyklistiky je anketa o nejlepšího českého cyklistu, vyhlašována Českým svazem cyklistiky ve spolupráci se odbornou veřejností zastoupenou především sportovními novináři. Koná se již od roku 1965. Cyklisté tehdy vyhlásili svého krále jako první u nás, ostatní sportovní odvětví se přidala až později. </w:t>
      </w:r>
    </w:p>
    <w:p w14:paraId="2ECF8C3A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65F9C16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Historicky prvním vítězem ankety se stal silniční cyklista a později úspěšný trenér či organizátor závodů Pavel Doležel, nejúspěšnějšími cyklisty v historii jsou bratři Pospíšilové, kteří zvítězili osmkrát, šestkrát dominoval Ján Svorada a pětkrát Roman </w:t>
      </w:r>
      <w:proofErr w:type="spellStart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Kreuziger</w:t>
      </w:r>
      <w:proofErr w:type="spellEnd"/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122C1D33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CF3E828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V anketě Král cyklistiky budou rovněž vyhlášeni vítězové za jednotlivé disciplíny: silnice, dráha, MTB, BMX, cyklokros, sálová cyklistika, dále nejlepší handicapovaní cyklisté, nejlepší junioři a na závěr i absolutní vítěz, Král cyklistiky za rok 2023. Jedna z osobností české cyklistiky bude rovněž uvedena do Síně slávy.</w:t>
      </w:r>
    </w:p>
    <w:p w14:paraId="7369888B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341E4383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Český svaz cyklistiky slaví v letošním roce 140 let své existence, proto galavečer připomene nejen úspěchy předchozího kalendářního roku, ale umožní divákům prostřednictvím zajímavých příběhů nahlédnout i do historie jednoho z nejstarších sportovních svazů u nás. Každá disciplína bude uvedena vzpomínkami zajímavých osobností, např. Jána Svorady, Jaroslava Kulhavého, bratrů Jana a Jindřicha Pospíšilových a dalších velikánů české cyklistiky.</w:t>
      </w:r>
    </w:p>
    <w:p w14:paraId="7B612E71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810D189" w14:textId="77777777" w:rsid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Večerem budeme provázet komentátor cyklistiky na kanálu ČT Sport Tomáš Jílek.</w:t>
      </w:r>
    </w:p>
    <w:p w14:paraId="580F50A3" w14:textId="77777777" w:rsidR="00B87096" w:rsidRPr="00B87096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774A089" w14:textId="08431930" w:rsidR="007F6FC4" w:rsidRDefault="00B87096" w:rsidP="00B8709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Hlavními partnery večera jsou společnost ŠKODA AUTO a.s. – generální partner Českého svazu cyklistiky, společnost Sazka a.s. – exkluzivní partner Českého svazu cyklistiky a Národní sportovní agentura – institucionální partner Českého svazu cyklistiky.</w:t>
      </w:r>
    </w:p>
    <w:p w14:paraId="13FD8552" w14:textId="77777777" w:rsidR="00B87096" w:rsidRDefault="00B87096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04712CAC" w:rsidR="00BE2BE3" w:rsidRPr="00BE2BE3" w:rsidRDefault="00BE2BE3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B87096">
        <w:rPr>
          <w:rStyle w:val="dn"/>
          <w:rFonts w:ascii="Arial" w:hAnsi="Arial" w:cs="Arial"/>
          <w:sz w:val="20"/>
          <w:szCs w:val="20"/>
          <w:lang w:val="cs-CZ"/>
        </w:rPr>
        <w:t>Michal Červený</w:t>
      </w:r>
      <w:r w:rsidR="00D41EE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B87096">
        <w:rPr>
          <w:rStyle w:val="dn"/>
          <w:rFonts w:ascii="Arial" w:hAnsi="Arial" w:cs="Arial"/>
          <w:sz w:val="20"/>
          <w:szCs w:val="20"/>
          <w:lang w:val="cs-CZ"/>
        </w:rPr>
        <w:t>(Král cyklistiky 2022)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0CCCF52" w14:textId="1780F085" w:rsidR="00720602" w:rsidRPr="000A1D85" w:rsidRDefault="00000000" w:rsidP="000A1D85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sectPr w:rsidR="00720602" w:rsidRPr="000A1D85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B557" w14:textId="77777777" w:rsidR="00E90502" w:rsidRDefault="00E90502">
      <w:pPr>
        <w:spacing w:after="0" w:line="240" w:lineRule="auto"/>
      </w:pPr>
      <w:r>
        <w:separator/>
      </w:r>
    </w:p>
  </w:endnote>
  <w:endnote w:type="continuationSeparator" w:id="0">
    <w:p w14:paraId="7DCE37AA" w14:textId="77777777" w:rsidR="00E90502" w:rsidRDefault="00E9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4DAE" w14:textId="77777777" w:rsidR="00E90502" w:rsidRDefault="00E90502">
      <w:pPr>
        <w:spacing w:after="0" w:line="240" w:lineRule="auto"/>
      </w:pPr>
      <w:r>
        <w:separator/>
      </w:r>
    </w:p>
  </w:footnote>
  <w:footnote w:type="continuationSeparator" w:id="0">
    <w:p w14:paraId="290B5BC4" w14:textId="77777777" w:rsidR="00E90502" w:rsidRDefault="00E9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30D"/>
    <w:multiLevelType w:val="hybridMultilevel"/>
    <w:tmpl w:val="360A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993"/>
    <w:multiLevelType w:val="hybridMultilevel"/>
    <w:tmpl w:val="E6CA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1"/>
  </w:num>
  <w:num w:numId="2" w16cid:durableId="436024130">
    <w:abstractNumId w:val="0"/>
  </w:num>
  <w:num w:numId="3" w16cid:durableId="188247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4CAB"/>
    <w:rsid w:val="0007162F"/>
    <w:rsid w:val="000A1D85"/>
    <w:rsid w:val="00141997"/>
    <w:rsid w:val="00145B3D"/>
    <w:rsid w:val="00164D17"/>
    <w:rsid w:val="00177DBB"/>
    <w:rsid w:val="00231848"/>
    <w:rsid w:val="002A46A4"/>
    <w:rsid w:val="002D506A"/>
    <w:rsid w:val="003126F0"/>
    <w:rsid w:val="00323E77"/>
    <w:rsid w:val="003426BC"/>
    <w:rsid w:val="003962CE"/>
    <w:rsid w:val="00397D32"/>
    <w:rsid w:val="003D1A2B"/>
    <w:rsid w:val="00402C4D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117E9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F6FC4"/>
    <w:rsid w:val="00854DF9"/>
    <w:rsid w:val="0085795A"/>
    <w:rsid w:val="00867BA7"/>
    <w:rsid w:val="00881257"/>
    <w:rsid w:val="008F748E"/>
    <w:rsid w:val="0090026F"/>
    <w:rsid w:val="009233C1"/>
    <w:rsid w:val="00967F69"/>
    <w:rsid w:val="00971784"/>
    <w:rsid w:val="00991679"/>
    <w:rsid w:val="009B0DE9"/>
    <w:rsid w:val="009E626C"/>
    <w:rsid w:val="00A0576C"/>
    <w:rsid w:val="00A111FF"/>
    <w:rsid w:val="00A128A6"/>
    <w:rsid w:val="00A90A9C"/>
    <w:rsid w:val="00A9293D"/>
    <w:rsid w:val="00A946B1"/>
    <w:rsid w:val="00AC2EED"/>
    <w:rsid w:val="00AE4369"/>
    <w:rsid w:val="00B87096"/>
    <w:rsid w:val="00BA59A2"/>
    <w:rsid w:val="00BC6874"/>
    <w:rsid w:val="00BE2BE3"/>
    <w:rsid w:val="00C2285A"/>
    <w:rsid w:val="00C40275"/>
    <w:rsid w:val="00C515C0"/>
    <w:rsid w:val="00CE70C4"/>
    <w:rsid w:val="00D13B36"/>
    <w:rsid w:val="00D16043"/>
    <w:rsid w:val="00D41EED"/>
    <w:rsid w:val="00D523A1"/>
    <w:rsid w:val="00D91A39"/>
    <w:rsid w:val="00DC499D"/>
    <w:rsid w:val="00E03B32"/>
    <w:rsid w:val="00E4636D"/>
    <w:rsid w:val="00E90502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2024-01-15T07:40:00Z</dcterms:created>
  <dcterms:modified xsi:type="dcterms:W3CDTF">2024-01-15T07:40:00Z</dcterms:modified>
</cp:coreProperties>
</file>