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177DBB" w14:paraId="494AD81E" w14:textId="77777777" w:rsidTr="00D36D85">
        <w:trPr>
          <w:trHeight w:val="249"/>
        </w:trPr>
        <w:tc>
          <w:tcPr>
            <w:tcW w:w="4760" w:type="dxa"/>
            <w:tcBorders>
              <w:top w:val="nil"/>
              <w:left w:val="nil"/>
              <w:bottom w:val="nil"/>
              <w:right w:val="nil"/>
            </w:tcBorders>
          </w:tcPr>
          <w:p w14:paraId="1DE04E97" w14:textId="77777777" w:rsidR="00177DBB" w:rsidRPr="0085236D" w:rsidRDefault="00177DBB" w:rsidP="00D36D85">
            <w:pPr>
              <w:spacing w:after="0" w:line="240" w:lineRule="auto"/>
              <w:ind w:left="-284" w:right="-692" w:firstLine="284"/>
              <w:rPr>
                <w:b/>
                <w:color w:val="002060"/>
                <w:sz w:val="18"/>
                <w:szCs w:val="18"/>
              </w:rPr>
            </w:pPr>
            <w:r w:rsidRPr="0085236D">
              <w:rPr>
                <w:b/>
                <w:color w:val="002060"/>
                <w:sz w:val="18"/>
                <w:szCs w:val="18"/>
              </w:rPr>
              <w:t xml:space="preserve">ČESKÝ SVAZ CYKLISTIKY / </w:t>
            </w:r>
            <w:proofErr w:type="spellStart"/>
            <w:r w:rsidRPr="0085236D">
              <w:rPr>
                <w:b/>
                <w:color w:val="002060"/>
                <w:sz w:val="18"/>
                <w:szCs w:val="18"/>
              </w:rPr>
              <w:t>Federation</w:t>
            </w:r>
            <w:proofErr w:type="spellEnd"/>
            <w:r w:rsidRPr="0085236D">
              <w:rPr>
                <w:b/>
                <w:color w:val="002060"/>
                <w:sz w:val="18"/>
                <w:szCs w:val="18"/>
              </w:rPr>
              <w:t xml:space="preserve"> </w:t>
            </w:r>
            <w:proofErr w:type="spellStart"/>
            <w:r w:rsidRPr="0085236D">
              <w:rPr>
                <w:b/>
                <w:color w:val="002060"/>
                <w:sz w:val="18"/>
                <w:szCs w:val="18"/>
              </w:rPr>
              <w:t>Tcheque</w:t>
            </w:r>
            <w:proofErr w:type="spellEnd"/>
            <w:r w:rsidRPr="0085236D">
              <w:rPr>
                <w:b/>
                <w:color w:val="002060"/>
                <w:sz w:val="18"/>
                <w:szCs w:val="18"/>
              </w:rPr>
              <w:t xml:space="preserve"> de </w:t>
            </w:r>
            <w:proofErr w:type="spellStart"/>
            <w:r w:rsidRPr="0085236D">
              <w:rPr>
                <w:b/>
                <w:color w:val="002060"/>
                <w:sz w:val="18"/>
                <w:szCs w:val="18"/>
              </w:rPr>
              <w:t>Cyclisme</w:t>
            </w:r>
            <w:proofErr w:type="spellEnd"/>
          </w:p>
          <w:p w14:paraId="4133AB4E" w14:textId="77777777" w:rsidR="00177DBB" w:rsidRPr="0085236D" w:rsidRDefault="00177DBB" w:rsidP="00D36D85">
            <w:pPr>
              <w:spacing w:after="0" w:line="240" w:lineRule="auto"/>
              <w:rPr>
                <w:color w:val="002060"/>
                <w:sz w:val="18"/>
                <w:szCs w:val="18"/>
              </w:rPr>
            </w:pPr>
            <w:r w:rsidRPr="0085236D">
              <w:rPr>
                <w:color w:val="002060"/>
                <w:sz w:val="18"/>
                <w:szCs w:val="18"/>
              </w:rPr>
              <w:t>Nad Hliníkem 4, Praha 5, 15000, Česká republika</w:t>
            </w:r>
          </w:p>
          <w:p w14:paraId="763FAEDE" w14:textId="77777777" w:rsidR="00177DBB" w:rsidRPr="0085236D" w:rsidRDefault="00177DBB" w:rsidP="00D36D85">
            <w:pPr>
              <w:spacing w:after="0" w:line="240" w:lineRule="auto"/>
              <w:rPr>
                <w:color w:val="002060"/>
                <w:sz w:val="18"/>
                <w:szCs w:val="18"/>
              </w:rPr>
            </w:pPr>
            <w:r w:rsidRPr="0085236D">
              <w:rPr>
                <w:color w:val="002060"/>
                <w:sz w:val="18"/>
                <w:szCs w:val="18"/>
              </w:rPr>
              <w:t>IČO: 49626281</w:t>
            </w:r>
          </w:p>
          <w:p w14:paraId="04246B32" w14:textId="77777777" w:rsidR="00177DBB" w:rsidRPr="0085236D" w:rsidRDefault="00177DBB" w:rsidP="00D36D85">
            <w:pPr>
              <w:spacing w:after="0" w:line="240" w:lineRule="auto"/>
              <w:rPr>
                <w:color w:val="002060"/>
                <w:sz w:val="18"/>
                <w:szCs w:val="18"/>
              </w:rPr>
            </w:pPr>
          </w:p>
          <w:p w14:paraId="04310A0D" w14:textId="77777777" w:rsidR="00177DBB" w:rsidRPr="0085236D" w:rsidRDefault="00177DBB" w:rsidP="00D36D85">
            <w:pPr>
              <w:spacing w:after="0" w:line="240" w:lineRule="auto"/>
              <w:rPr>
                <w:color w:val="002060"/>
                <w:sz w:val="18"/>
                <w:szCs w:val="18"/>
              </w:rPr>
            </w:pPr>
            <w:r w:rsidRPr="0085236D">
              <w:rPr>
                <w:color w:val="002060"/>
                <w:sz w:val="18"/>
                <w:szCs w:val="18"/>
              </w:rPr>
              <w:t>Telefon: +420 257 214 613</w:t>
            </w:r>
          </w:p>
          <w:p w14:paraId="685B40A1" w14:textId="7AA3ECCA" w:rsidR="00177DBB" w:rsidRPr="0085236D" w:rsidRDefault="00854DF9" w:rsidP="00D36D85">
            <w:pPr>
              <w:spacing w:after="0" w:line="240" w:lineRule="auto"/>
              <w:rPr>
                <w:color w:val="002060"/>
                <w:sz w:val="18"/>
                <w:szCs w:val="18"/>
              </w:rPr>
            </w:pPr>
            <w:proofErr w:type="gramStart"/>
            <w:r w:rsidRPr="0085236D">
              <w:rPr>
                <w:color w:val="002060"/>
                <w:sz w:val="18"/>
                <w:szCs w:val="18"/>
              </w:rPr>
              <w:t xml:space="preserve">Mobil:  </w:t>
            </w:r>
            <w:r w:rsidR="00177DBB" w:rsidRPr="0085236D">
              <w:rPr>
                <w:color w:val="002060"/>
                <w:sz w:val="18"/>
                <w:szCs w:val="18"/>
              </w:rPr>
              <w:t xml:space="preserve"> </w:t>
            </w:r>
            <w:proofErr w:type="gramEnd"/>
            <w:r w:rsidR="00177DBB" w:rsidRPr="0085236D">
              <w:rPr>
                <w:color w:val="002060"/>
                <w:sz w:val="18"/>
                <w:szCs w:val="18"/>
              </w:rPr>
              <w:t>+420 724 247 702</w:t>
            </w:r>
          </w:p>
          <w:p w14:paraId="0FCB4B44" w14:textId="3B0793E0" w:rsidR="00177DBB" w:rsidRDefault="00177DBB" w:rsidP="00D36D85">
            <w:pPr>
              <w:spacing w:after="0" w:line="240" w:lineRule="auto"/>
              <w:rPr>
                <w:color w:val="002060"/>
                <w:sz w:val="18"/>
                <w:szCs w:val="18"/>
                <w:lang w:eastAsia="ar-SA"/>
              </w:rPr>
            </w:pPr>
            <w:r w:rsidRPr="0085236D">
              <w:rPr>
                <w:color w:val="002060"/>
                <w:sz w:val="18"/>
                <w:szCs w:val="18"/>
                <w:lang w:eastAsia="ar-SA"/>
              </w:rPr>
              <w:t xml:space="preserve">e-mail:  </w:t>
            </w:r>
            <w:hyperlink r:id="rId7" w:history="1">
              <w:r w:rsidR="00854DF9" w:rsidRPr="00664CBD">
                <w:rPr>
                  <w:rStyle w:val="Hypertextovodkaz"/>
                  <w:sz w:val="18"/>
                  <w:szCs w:val="18"/>
                  <w:lang w:eastAsia="ar-SA"/>
                </w:rPr>
                <w:t>info@ceskysvazcyklistiky.cz</w:t>
              </w:r>
            </w:hyperlink>
          </w:p>
          <w:p w14:paraId="22CA3761" w14:textId="51CB9188" w:rsidR="00854DF9" w:rsidRPr="00854DF9" w:rsidRDefault="00854DF9" w:rsidP="00854DF9">
            <w:pPr>
              <w:rPr>
                <w:rFonts w:cstheme="minorHAnsi"/>
                <w:color w:val="002060"/>
                <w:sz w:val="18"/>
                <w:szCs w:val="18"/>
              </w:rPr>
            </w:pPr>
            <w:r w:rsidRPr="006A12D4">
              <w:rPr>
                <w:rFonts w:cstheme="minorHAnsi"/>
                <w:color w:val="002060"/>
                <w:sz w:val="18"/>
                <w:szCs w:val="18"/>
                <w:lang w:eastAsia="ar-SA"/>
              </w:rPr>
              <w:t>ID datové schránky:</w:t>
            </w:r>
            <w:r>
              <w:rPr>
                <w:rFonts w:cstheme="minorHAnsi"/>
                <w:color w:val="002060"/>
                <w:sz w:val="18"/>
                <w:szCs w:val="18"/>
                <w:lang w:eastAsia="ar-SA"/>
              </w:rPr>
              <w:t xml:space="preserve"> </w:t>
            </w:r>
            <w:r w:rsidRPr="006A12D4">
              <w:rPr>
                <w:rFonts w:cstheme="minorHAnsi"/>
                <w:color w:val="002060"/>
                <w:sz w:val="18"/>
                <w:szCs w:val="18"/>
              </w:rPr>
              <w:t>hdj5ugx</w:t>
            </w:r>
          </w:p>
          <w:p w14:paraId="05131CF7" w14:textId="77777777" w:rsidR="00177DBB" w:rsidRPr="0087697E" w:rsidRDefault="00177DBB" w:rsidP="00D36D85">
            <w:pPr>
              <w:spacing w:after="0" w:line="240" w:lineRule="auto"/>
              <w:rPr>
                <w:sz w:val="18"/>
                <w:szCs w:val="18"/>
                <w:lang w:eastAsia="ar-SA"/>
              </w:rPr>
            </w:pPr>
          </w:p>
        </w:tc>
      </w:tr>
      <w:tr w:rsidR="00177DBB" w14:paraId="7834DAAA" w14:textId="77777777" w:rsidTr="00D36D85">
        <w:trPr>
          <w:trHeight w:val="64"/>
        </w:trPr>
        <w:tc>
          <w:tcPr>
            <w:tcW w:w="4760" w:type="dxa"/>
            <w:tcBorders>
              <w:top w:val="nil"/>
              <w:left w:val="nil"/>
              <w:bottom w:val="nil"/>
              <w:right w:val="nil"/>
            </w:tcBorders>
          </w:tcPr>
          <w:p w14:paraId="5751CD11" w14:textId="77777777" w:rsidR="00177DBB" w:rsidRDefault="00177DBB" w:rsidP="00D36D85">
            <w:pPr>
              <w:tabs>
                <w:tab w:val="left" w:pos="2835"/>
              </w:tabs>
              <w:spacing w:after="0" w:line="240" w:lineRule="auto"/>
              <w:rPr>
                <w:b/>
                <w:sz w:val="18"/>
                <w:szCs w:val="18"/>
              </w:rPr>
            </w:pPr>
            <w:r>
              <w:rPr>
                <w:b/>
                <w:noProof/>
                <w:sz w:val="18"/>
                <w:szCs w:val="18"/>
              </w:rPr>
              <w:drawing>
                <wp:inline distT="0" distB="0" distL="0" distR="0" wp14:anchorId="3991F9F5" wp14:editId="302F0ACA">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1EB5B5A1" w14:textId="77777777" w:rsidR="00177DBB" w:rsidRDefault="00177DBB" w:rsidP="00177DBB"/>
    <w:p w14:paraId="3C059D5B" w14:textId="77777777" w:rsidR="00177DBB" w:rsidRDefault="00177DBB" w:rsidP="00177DBB">
      <w:pPr>
        <w:spacing w:after="0" w:line="240" w:lineRule="auto"/>
        <w:rPr>
          <w:b/>
          <w:sz w:val="2"/>
        </w:rPr>
      </w:pPr>
      <w:r>
        <w:rPr>
          <w:noProof/>
        </w:rPr>
        <w:drawing>
          <wp:anchor distT="0" distB="0" distL="114300" distR="114300" simplePos="0" relativeHeight="251659264" behindDoc="1" locked="0" layoutInCell="1" allowOverlap="1" wp14:anchorId="17BDB89C" wp14:editId="645FE840">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br w:type="textWrapping" w:clear="all"/>
      </w:r>
      <w:r w:rsidR="006C01C9">
        <w:rPr>
          <w:b/>
          <w:noProof/>
          <w:sz w:val="2"/>
        </w:rPr>
        <w:pict w14:anchorId="0B036FAF">
          <v:rect id="_x0000_i1025" alt="" style="width:453.6pt;height:.05pt;mso-width-percent:0;mso-height-percent:0;mso-width-percent:0;mso-height-percent:0" o:hralign="center" o:hrstd="t" o:hr="t" fillcolor="#aca899" stroked="f"/>
        </w:pict>
      </w:r>
    </w:p>
    <w:p w14:paraId="3E728AEB" w14:textId="77777777" w:rsidR="00177DBB" w:rsidRDefault="00177DBB" w:rsidP="00177DBB">
      <w:pPr>
        <w:spacing w:after="0" w:line="240" w:lineRule="auto"/>
        <w:rPr>
          <w:rFonts w:ascii="Arial" w:hAnsi="Arial" w:cs="Arial"/>
          <w:b/>
          <w:sz w:val="20"/>
          <w:szCs w:val="20"/>
        </w:rPr>
      </w:pPr>
    </w:p>
    <w:p w14:paraId="11433F6E" w14:textId="4236BAD3" w:rsidR="006846F7" w:rsidRPr="0054714A" w:rsidRDefault="00BA59A2" w:rsidP="006846F7">
      <w:pPr>
        <w:spacing w:after="0" w:line="240" w:lineRule="auto"/>
        <w:rPr>
          <w:rFonts w:ascii="Arial" w:hAnsi="Arial" w:cs="Arial"/>
          <w:bCs/>
          <w:sz w:val="20"/>
          <w:szCs w:val="20"/>
        </w:rPr>
      </w:pPr>
      <w:r>
        <w:rPr>
          <w:rFonts w:ascii="Arial" w:hAnsi="Arial" w:cs="Arial"/>
          <w:bCs/>
          <w:sz w:val="20"/>
          <w:szCs w:val="20"/>
        </w:rPr>
        <w:t>Lovosice</w:t>
      </w:r>
      <w:r w:rsidR="006846F7" w:rsidRPr="004C2B60">
        <w:rPr>
          <w:rFonts w:ascii="Arial" w:hAnsi="Arial" w:cs="Arial"/>
          <w:bCs/>
          <w:sz w:val="20"/>
          <w:szCs w:val="20"/>
        </w:rPr>
        <w:t xml:space="preserve">, </w:t>
      </w:r>
      <w:r>
        <w:rPr>
          <w:rFonts w:ascii="Arial" w:hAnsi="Arial" w:cs="Arial"/>
          <w:bCs/>
          <w:sz w:val="20"/>
          <w:szCs w:val="20"/>
        </w:rPr>
        <w:t>24</w:t>
      </w:r>
      <w:r w:rsidR="006846F7">
        <w:rPr>
          <w:rFonts w:ascii="Arial" w:hAnsi="Arial" w:cs="Arial"/>
          <w:bCs/>
          <w:sz w:val="20"/>
          <w:szCs w:val="20"/>
        </w:rPr>
        <w:t>.</w:t>
      </w:r>
      <w:r>
        <w:rPr>
          <w:rFonts w:ascii="Arial" w:hAnsi="Arial" w:cs="Arial"/>
          <w:bCs/>
          <w:sz w:val="20"/>
          <w:szCs w:val="20"/>
        </w:rPr>
        <w:t>9</w:t>
      </w:r>
      <w:r w:rsidR="006846F7" w:rsidRPr="004C2B60">
        <w:rPr>
          <w:rFonts w:ascii="Arial" w:hAnsi="Arial" w:cs="Arial"/>
          <w:bCs/>
          <w:sz w:val="20"/>
          <w:szCs w:val="20"/>
        </w:rPr>
        <w:t>.202</w:t>
      </w:r>
      <w:r w:rsidR="006846F7">
        <w:rPr>
          <w:rFonts w:ascii="Arial" w:hAnsi="Arial" w:cs="Arial"/>
          <w:bCs/>
          <w:sz w:val="20"/>
          <w:szCs w:val="20"/>
        </w:rPr>
        <w:t>3</w:t>
      </w:r>
    </w:p>
    <w:p w14:paraId="5BE50792" w14:textId="77777777" w:rsidR="006846F7" w:rsidRPr="004C2B60" w:rsidRDefault="006846F7" w:rsidP="006846F7">
      <w:pPr>
        <w:spacing w:after="0" w:line="240" w:lineRule="auto"/>
        <w:rPr>
          <w:rFonts w:ascii="Arial" w:hAnsi="Arial" w:cs="Arial"/>
          <w:bCs/>
          <w:sz w:val="20"/>
          <w:szCs w:val="20"/>
        </w:rPr>
      </w:pPr>
    </w:p>
    <w:p w14:paraId="7C60571C" w14:textId="77777777" w:rsidR="006846F7" w:rsidRDefault="006846F7" w:rsidP="006846F7">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73810E6E" w14:textId="77777777" w:rsidR="00C2285A" w:rsidRDefault="00C2285A" w:rsidP="006846F7">
      <w:pPr>
        <w:spacing w:after="0" w:line="240" w:lineRule="auto"/>
        <w:rPr>
          <w:rFonts w:ascii="Arial" w:hAnsi="Arial" w:cs="Arial"/>
          <w:bCs/>
          <w:sz w:val="20"/>
          <w:szCs w:val="20"/>
        </w:rPr>
      </w:pPr>
    </w:p>
    <w:p w14:paraId="4E9DFFE6" w14:textId="5328B501" w:rsidR="00C2285A" w:rsidRDefault="00C2285A" w:rsidP="00C2285A">
      <w:pPr>
        <w:spacing w:after="0" w:line="240" w:lineRule="auto"/>
        <w:rPr>
          <w:rFonts w:ascii="Arial" w:hAnsi="Arial" w:cs="Arial"/>
          <w:b/>
          <w:sz w:val="20"/>
          <w:szCs w:val="20"/>
        </w:rPr>
      </w:pPr>
      <w:r w:rsidRPr="00C2285A">
        <w:rPr>
          <w:rFonts w:ascii="Arial" w:hAnsi="Arial" w:cs="Arial"/>
          <w:b/>
          <w:sz w:val="20"/>
          <w:szCs w:val="20"/>
        </w:rPr>
        <w:t>Otruba vyhrál finále v Lovosicích i celý Š</w:t>
      </w:r>
      <w:r>
        <w:rPr>
          <w:rFonts w:ascii="Arial" w:hAnsi="Arial" w:cs="Arial"/>
          <w:b/>
          <w:sz w:val="20"/>
          <w:szCs w:val="20"/>
        </w:rPr>
        <w:t xml:space="preserve">KODA CUP </w:t>
      </w:r>
    </w:p>
    <w:p w14:paraId="429B0016" w14:textId="77777777" w:rsidR="00C2285A" w:rsidRPr="00C2285A" w:rsidRDefault="00C2285A" w:rsidP="00C2285A">
      <w:pPr>
        <w:spacing w:after="0" w:line="240" w:lineRule="auto"/>
        <w:rPr>
          <w:rFonts w:ascii="Arial" w:hAnsi="Arial" w:cs="Arial"/>
          <w:b/>
          <w:sz w:val="20"/>
          <w:szCs w:val="20"/>
        </w:rPr>
      </w:pPr>
    </w:p>
    <w:p w14:paraId="1E6EEDF4" w14:textId="2BED7247"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Jakub Otruba z týmu ATT </w:t>
      </w:r>
      <w:proofErr w:type="spellStart"/>
      <w:r w:rsidRPr="00C2285A">
        <w:rPr>
          <w:rFonts w:ascii="Arial" w:hAnsi="Arial" w:cs="Arial"/>
          <w:bCs/>
          <w:sz w:val="20"/>
          <w:szCs w:val="20"/>
        </w:rPr>
        <w:t>Investments</w:t>
      </w:r>
      <w:proofErr w:type="spellEnd"/>
      <w:r w:rsidRPr="00C2285A">
        <w:rPr>
          <w:rFonts w:ascii="Arial" w:hAnsi="Arial" w:cs="Arial"/>
          <w:bCs/>
          <w:sz w:val="20"/>
          <w:szCs w:val="20"/>
        </w:rPr>
        <w:t xml:space="preserve"> vyhrál finálový závod Českého poháru v silniční cyklistice </w:t>
      </w:r>
      <w:r>
        <w:rPr>
          <w:rFonts w:ascii="Arial" w:hAnsi="Arial" w:cs="Arial"/>
          <w:bCs/>
          <w:sz w:val="20"/>
          <w:szCs w:val="20"/>
        </w:rPr>
        <w:t>ŠKODA CUP</w:t>
      </w:r>
      <w:r w:rsidRPr="00C2285A">
        <w:rPr>
          <w:rFonts w:ascii="Arial" w:hAnsi="Arial" w:cs="Arial"/>
          <w:bCs/>
          <w:sz w:val="20"/>
          <w:szCs w:val="20"/>
        </w:rPr>
        <w:t xml:space="preserve"> v Lovosicích a stal se i celkovým vítězem seriálu.</w:t>
      </w:r>
    </w:p>
    <w:p w14:paraId="43CEF1D2" w14:textId="77777777" w:rsidR="00C2285A" w:rsidRPr="00C2285A" w:rsidRDefault="00C2285A" w:rsidP="00C2285A">
      <w:pPr>
        <w:spacing w:after="0" w:line="240" w:lineRule="auto"/>
        <w:rPr>
          <w:rFonts w:ascii="Arial" w:hAnsi="Arial" w:cs="Arial"/>
          <w:bCs/>
          <w:sz w:val="20"/>
          <w:szCs w:val="20"/>
        </w:rPr>
      </w:pPr>
    </w:p>
    <w:p w14:paraId="20AB637D" w14:textId="77777777"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„Splnili jsme jediný cíl, se kterým jsme do finále poháru šli. Byl to z naší strany super závod. Chtěli jsme ho udělat co nejtěžší hned od startu, ale ve finále nám tam zůstali lidi, které jsme tam úplně nepotřebovali. Takže to nakonec rozhodl až samotný závěr,“ popsal Otruba.</w:t>
      </w:r>
    </w:p>
    <w:p w14:paraId="654F292C" w14:textId="77777777" w:rsidR="00C2285A" w:rsidRPr="00C2285A" w:rsidRDefault="00C2285A" w:rsidP="00C2285A">
      <w:pPr>
        <w:spacing w:after="0" w:line="240" w:lineRule="auto"/>
        <w:rPr>
          <w:rFonts w:ascii="Arial" w:hAnsi="Arial" w:cs="Arial"/>
          <w:bCs/>
          <w:sz w:val="20"/>
          <w:szCs w:val="20"/>
        </w:rPr>
      </w:pPr>
    </w:p>
    <w:p w14:paraId="6A146E93" w14:textId="77777777"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Klíčový moment závodu přišel, kdy se na čele utvořila šestičlenná skupina, kde byl kromě Otruby jeho stájový kolega Karel </w:t>
      </w:r>
      <w:proofErr w:type="spellStart"/>
      <w:r w:rsidRPr="00C2285A">
        <w:rPr>
          <w:rFonts w:ascii="Arial" w:hAnsi="Arial" w:cs="Arial"/>
          <w:bCs/>
          <w:sz w:val="20"/>
          <w:szCs w:val="20"/>
        </w:rPr>
        <w:t>Camrda</w:t>
      </w:r>
      <w:proofErr w:type="spellEnd"/>
      <w:r w:rsidRPr="00C2285A">
        <w:rPr>
          <w:rFonts w:ascii="Arial" w:hAnsi="Arial" w:cs="Arial"/>
          <w:bCs/>
          <w:sz w:val="20"/>
          <w:szCs w:val="20"/>
        </w:rPr>
        <w:t xml:space="preserve">, jezdci stáje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xml:space="preserve"> Adam </w:t>
      </w:r>
      <w:proofErr w:type="spellStart"/>
      <w:r w:rsidRPr="00C2285A">
        <w:rPr>
          <w:rFonts w:ascii="Arial" w:hAnsi="Arial" w:cs="Arial"/>
          <w:bCs/>
          <w:sz w:val="20"/>
          <w:szCs w:val="20"/>
        </w:rPr>
        <w:t>Ťoupalík</w:t>
      </w:r>
      <w:proofErr w:type="spellEnd"/>
      <w:r w:rsidRPr="00C2285A">
        <w:rPr>
          <w:rFonts w:ascii="Arial" w:hAnsi="Arial" w:cs="Arial"/>
          <w:bCs/>
          <w:sz w:val="20"/>
          <w:szCs w:val="20"/>
        </w:rPr>
        <w:t xml:space="preserve"> a Daniel Mráz, Michael </w:t>
      </w:r>
      <w:proofErr w:type="spellStart"/>
      <w:r w:rsidRPr="00C2285A">
        <w:rPr>
          <w:rFonts w:ascii="Arial" w:hAnsi="Arial" w:cs="Arial"/>
          <w:bCs/>
          <w:sz w:val="20"/>
          <w:szCs w:val="20"/>
        </w:rPr>
        <w:t>Kukrle</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Felbermayr</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Simplon</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Wels</w:t>
      </w:r>
      <w:proofErr w:type="spellEnd"/>
      <w:r w:rsidRPr="00C2285A">
        <w:rPr>
          <w:rFonts w:ascii="Arial" w:hAnsi="Arial" w:cs="Arial"/>
          <w:bCs/>
          <w:sz w:val="20"/>
          <w:szCs w:val="20"/>
        </w:rPr>
        <w:t xml:space="preserve">) a Martin Voltr (RRK </w:t>
      </w:r>
      <w:proofErr w:type="spellStart"/>
      <w:proofErr w:type="gramStart"/>
      <w:r w:rsidRPr="00C2285A">
        <w:rPr>
          <w:rFonts w:ascii="Arial" w:hAnsi="Arial" w:cs="Arial"/>
          <w:bCs/>
          <w:sz w:val="20"/>
          <w:szCs w:val="20"/>
        </w:rPr>
        <w:t>group</w:t>
      </w:r>
      <w:proofErr w:type="spellEnd"/>
      <w:r w:rsidRPr="00C2285A">
        <w:rPr>
          <w:rFonts w:ascii="Arial" w:hAnsi="Arial" w:cs="Arial"/>
          <w:bCs/>
          <w:sz w:val="20"/>
          <w:szCs w:val="20"/>
        </w:rPr>
        <w:t xml:space="preserve"> - </w:t>
      </w:r>
      <w:proofErr w:type="spellStart"/>
      <w:r w:rsidRPr="00C2285A">
        <w:rPr>
          <w:rFonts w:ascii="Arial" w:hAnsi="Arial" w:cs="Arial"/>
          <w:bCs/>
          <w:sz w:val="20"/>
          <w:szCs w:val="20"/>
        </w:rPr>
        <w:t>PierreBaguette</w:t>
      </w:r>
      <w:proofErr w:type="spellEnd"/>
      <w:proofErr w:type="gramEnd"/>
      <w:r w:rsidRPr="00C2285A">
        <w:rPr>
          <w:rFonts w:ascii="Arial" w:hAnsi="Arial" w:cs="Arial"/>
          <w:bCs/>
          <w:sz w:val="20"/>
          <w:szCs w:val="20"/>
        </w:rPr>
        <w:t xml:space="preserve"> – Benzinol).</w:t>
      </w:r>
    </w:p>
    <w:p w14:paraId="6A4E8D37" w14:textId="77777777" w:rsidR="00C2285A" w:rsidRPr="00C2285A" w:rsidRDefault="00C2285A" w:rsidP="00C2285A">
      <w:pPr>
        <w:spacing w:after="0" w:line="240" w:lineRule="auto"/>
        <w:rPr>
          <w:rFonts w:ascii="Arial" w:hAnsi="Arial" w:cs="Arial"/>
          <w:bCs/>
          <w:sz w:val="20"/>
          <w:szCs w:val="20"/>
        </w:rPr>
      </w:pPr>
    </w:p>
    <w:p w14:paraId="2CE2F823" w14:textId="77777777"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V posledním stoupání atakovala trojice Otruba, </w:t>
      </w:r>
      <w:proofErr w:type="spellStart"/>
      <w:r w:rsidRPr="00C2285A">
        <w:rPr>
          <w:rFonts w:ascii="Arial" w:hAnsi="Arial" w:cs="Arial"/>
          <w:bCs/>
          <w:sz w:val="20"/>
          <w:szCs w:val="20"/>
        </w:rPr>
        <w:t>Ťoupalík</w:t>
      </w:r>
      <w:proofErr w:type="spellEnd"/>
      <w:r w:rsidRPr="00C2285A">
        <w:rPr>
          <w:rFonts w:ascii="Arial" w:hAnsi="Arial" w:cs="Arial"/>
          <w:bCs/>
          <w:sz w:val="20"/>
          <w:szCs w:val="20"/>
        </w:rPr>
        <w:t xml:space="preserve"> a </w:t>
      </w:r>
      <w:proofErr w:type="spellStart"/>
      <w:r w:rsidRPr="00C2285A">
        <w:rPr>
          <w:rFonts w:ascii="Arial" w:hAnsi="Arial" w:cs="Arial"/>
          <w:bCs/>
          <w:sz w:val="20"/>
          <w:szCs w:val="20"/>
        </w:rPr>
        <w:t>Kukrle</w:t>
      </w:r>
      <w:proofErr w:type="spellEnd"/>
      <w:r w:rsidRPr="00C2285A">
        <w:rPr>
          <w:rFonts w:ascii="Arial" w:hAnsi="Arial" w:cs="Arial"/>
          <w:bCs/>
          <w:sz w:val="20"/>
          <w:szCs w:val="20"/>
        </w:rPr>
        <w:t xml:space="preserve">, postupně se na ně ale dotáhli i Voltr a </w:t>
      </w:r>
      <w:proofErr w:type="spellStart"/>
      <w:r w:rsidRPr="00C2285A">
        <w:rPr>
          <w:rFonts w:ascii="Arial" w:hAnsi="Arial" w:cs="Arial"/>
          <w:bCs/>
          <w:sz w:val="20"/>
          <w:szCs w:val="20"/>
        </w:rPr>
        <w:t>Camrda</w:t>
      </w:r>
      <w:proofErr w:type="spellEnd"/>
      <w:r w:rsidRPr="00C2285A">
        <w:rPr>
          <w:rFonts w:ascii="Arial" w:hAnsi="Arial" w:cs="Arial"/>
          <w:bCs/>
          <w:sz w:val="20"/>
          <w:szCs w:val="20"/>
        </w:rPr>
        <w:t xml:space="preserve">. Zanedlouho přišel další nástup a ten už byl klíčový. Odjela trojice Otruba, </w:t>
      </w:r>
      <w:proofErr w:type="spellStart"/>
      <w:r w:rsidRPr="00C2285A">
        <w:rPr>
          <w:rFonts w:ascii="Arial" w:hAnsi="Arial" w:cs="Arial"/>
          <w:bCs/>
          <w:sz w:val="20"/>
          <w:szCs w:val="20"/>
        </w:rPr>
        <w:t>Ťoupalík</w:t>
      </w:r>
      <w:proofErr w:type="spellEnd"/>
      <w:r w:rsidRPr="00C2285A">
        <w:rPr>
          <w:rFonts w:ascii="Arial" w:hAnsi="Arial" w:cs="Arial"/>
          <w:bCs/>
          <w:sz w:val="20"/>
          <w:szCs w:val="20"/>
        </w:rPr>
        <w:t xml:space="preserve"> a Voltr a pokračovali až do cíle. Otrubovi za této situace stačilo skončit druhý, aby v konečném pořadí přeskočil dosavadního lídra </w:t>
      </w:r>
      <w:proofErr w:type="spellStart"/>
      <w:r w:rsidRPr="00C2285A">
        <w:rPr>
          <w:rFonts w:ascii="Arial" w:hAnsi="Arial" w:cs="Arial"/>
          <w:bCs/>
          <w:sz w:val="20"/>
          <w:szCs w:val="20"/>
        </w:rPr>
        <w:t>Boroše</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který nemohl startovat kvůli nemoci.</w:t>
      </w:r>
    </w:p>
    <w:p w14:paraId="3ED3F9A1" w14:textId="77777777" w:rsidR="00C2285A" w:rsidRPr="00C2285A" w:rsidRDefault="00C2285A" w:rsidP="00C2285A">
      <w:pPr>
        <w:spacing w:after="0" w:line="240" w:lineRule="auto"/>
        <w:rPr>
          <w:rFonts w:ascii="Arial" w:hAnsi="Arial" w:cs="Arial"/>
          <w:bCs/>
          <w:sz w:val="20"/>
          <w:szCs w:val="20"/>
        </w:rPr>
      </w:pPr>
    </w:p>
    <w:p w14:paraId="1A561E6D" w14:textId="77777777"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Nakonec došlo na spurt, v němž měl v souboji s </w:t>
      </w:r>
      <w:proofErr w:type="spellStart"/>
      <w:r w:rsidRPr="00C2285A">
        <w:rPr>
          <w:rFonts w:ascii="Arial" w:hAnsi="Arial" w:cs="Arial"/>
          <w:bCs/>
          <w:sz w:val="20"/>
          <w:szCs w:val="20"/>
        </w:rPr>
        <w:t>Ťoupalíkem</w:t>
      </w:r>
      <w:proofErr w:type="spellEnd"/>
      <w:r w:rsidRPr="00C2285A">
        <w:rPr>
          <w:rFonts w:ascii="Arial" w:hAnsi="Arial" w:cs="Arial"/>
          <w:bCs/>
          <w:sz w:val="20"/>
          <w:szCs w:val="20"/>
        </w:rPr>
        <w:t xml:space="preserve"> o trochu více sil Otruba, Voltr dojel s mírným odstupem za nimi. „Martin Voltr tahal celý sjezd, tak jsem si věřil, že bych mohl být druhý. No a že jsem </w:t>
      </w:r>
      <w:proofErr w:type="spellStart"/>
      <w:r w:rsidRPr="00C2285A">
        <w:rPr>
          <w:rFonts w:ascii="Arial" w:hAnsi="Arial" w:cs="Arial"/>
          <w:bCs/>
          <w:sz w:val="20"/>
          <w:szCs w:val="20"/>
        </w:rPr>
        <w:t>ospurtoval</w:t>
      </w:r>
      <w:proofErr w:type="spellEnd"/>
      <w:r w:rsidRPr="00C2285A">
        <w:rPr>
          <w:rFonts w:ascii="Arial" w:hAnsi="Arial" w:cs="Arial"/>
          <w:bCs/>
          <w:sz w:val="20"/>
          <w:szCs w:val="20"/>
        </w:rPr>
        <w:t xml:space="preserve"> Adama, to je krásný bonus,“ přiznal vítěz.</w:t>
      </w:r>
    </w:p>
    <w:p w14:paraId="0FAB3266" w14:textId="77777777" w:rsidR="00C2285A" w:rsidRPr="00C2285A" w:rsidRDefault="00C2285A" w:rsidP="00C2285A">
      <w:pPr>
        <w:spacing w:after="0" w:line="240" w:lineRule="auto"/>
        <w:rPr>
          <w:rFonts w:ascii="Arial" w:hAnsi="Arial" w:cs="Arial"/>
          <w:bCs/>
          <w:sz w:val="20"/>
          <w:szCs w:val="20"/>
        </w:rPr>
      </w:pPr>
    </w:p>
    <w:p w14:paraId="74D9E88D" w14:textId="77777777"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I kategorii do 23 let ovládl tým ATT </w:t>
      </w:r>
      <w:proofErr w:type="spellStart"/>
      <w:r w:rsidRPr="00C2285A">
        <w:rPr>
          <w:rFonts w:ascii="Arial" w:hAnsi="Arial" w:cs="Arial"/>
          <w:bCs/>
          <w:sz w:val="20"/>
          <w:szCs w:val="20"/>
        </w:rPr>
        <w:t>Investments</w:t>
      </w:r>
      <w:proofErr w:type="spellEnd"/>
      <w:r w:rsidRPr="00C2285A">
        <w:rPr>
          <w:rFonts w:ascii="Arial" w:hAnsi="Arial" w:cs="Arial"/>
          <w:bCs/>
          <w:sz w:val="20"/>
          <w:szCs w:val="20"/>
        </w:rPr>
        <w:t xml:space="preserve"> díky Karlu </w:t>
      </w:r>
      <w:proofErr w:type="spellStart"/>
      <w:r w:rsidRPr="00C2285A">
        <w:rPr>
          <w:rFonts w:ascii="Arial" w:hAnsi="Arial" w:cs="Arial"/>
          <w:bCs/>
          <w:sz w:val="20"/>
          <w:szCs w:val="20"/>
        </w:rPr>
        <w:t>Camrdovi</w:t>
      </w:r>
      <w:proofErr w:type="spellEnd"/>
      <w:r w:rsidRPr="00C2285A">
        <w:rPr>
          <w:rFonts w:ascii="Arial" w:hAnsi="Arial" w:cs="Arial"/>
          <w:bCs/>
          <w:sz w:val="20"/>
          <w:szCs w:val="20"/>
        </w:rPr>
        <w:t>, který vyhrál celkové pořadí před Martinem Voltrem a Tomášem Obdržálkem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xml:space="preserve">). Nejlepším týmem je ATT </w:t>
      </w:r>
      <w:proofErr w:type="spellStart"/>
      <w:r w:rsidRPr="00C2285A">
        <w:rPr>
          <w:rFonts w:ascii="Arial" w:hAnsi="Arial" w:cs="Arial"/>
          <w:bCs/>
          <w:sz w:val="20"/>
          <w:szCs w:val="20"/>
        </w:rPr>
        <w:t>Investments</w:t>
      </w:r>
      <w:proofErr w:type="spellEnd"/>
      <w:r w:rsidRPr="00C2285A">
        <w:rPr>
          <w:rFonts w:ascii="Arial" w:hAnsi="Arial" w:cs="Arial"/>
          <w:bCs/>
          <w:sz w:val="20"/>
          <w:szCs w:val="20"/>
        </w:rPr>
        <w:t>, nejlepším nováčkem Tomáš Přidal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w:t>
      </w:r>
    </w:p>
    <w:p w14:paraId="19365608" w14:textId="77777777" w:rsidR="00C2285A" w:rsidRPr="00C2285A" w:rsidRDefault="00C2285A" w:rsidP="00C2285A">
      <w:pPr>
        <w:spacing w:after="0" w:line="240" w:lineRule="auto"/>
        <w:rPr>
          <w:rFonts w:ascii="Arial" w:hAnsi="Arial" w:cs="Arial"/>
          <w:bCs/>
          <w:sz w:val="20"/>
          <w:szCs w:val="20"/>
        </w:rPr>
      </w:pPr>
    </w:p>
    <w:p w14:paraId="0838B2EA" w14:textId="77777777" w:rsidR="00C2285A" w:rsidRDefault="00C2285A" w:rsidP="00C2285A">
      <w:pPr>
        <w:spacing w:after="0" w:line="240" w:lineRule="auto"/>
        <w:rPr>
          <w:rFonts w:ascii="Arial" w:hAnsi="Arial" w:cs="Arial"/>
          <w:bCs/>
          <w:sz w:val="20"/>
          <w:szCs w:val="20"/>
        </w:rPr>
      </w:pPr>
      <w:r w:rsidRPr="00C2285A">
        <w:rPr>
          <w:rFonts w:ascii="Arial" w:hAnsi="Arial" w:cs="Arial"/>
          <w:b/>
          <w:sz w:val="20"/>
          <w:szCs w:val="20"/>
        </w:rPr>
        <w:t>Výsledky (152 km)</w:t>
      </w:r>
      <w:r w:rsidRPr="00C2285A">
        <w:rPr>
          <w:rFonts w:ascii="Arial" w:hAnsi="Arial" w:cs="Arial"/>
          <w:bCs/>
          <w:sz w:val="20"/>
          <w:szCs w:val="20"/>
        </w:rPr>
        <w:t xml:space="preserve">: </w:t>
      </w:r>
    </w:p>
    <w:p w14:paraId="66BB68D3" w14:textId="72BAED90" w:rsidR="00C2285A" w:rsidRP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1. Otruba (ATT </w:t>
      </w:r>
      <w:proofErr w:type="spellStart"/>
      <w:r w:rsidRPr="00C2285A">
        <w:rPr>
          <w:rFonts w:ascii="Arial" w:hAnsi="Arial" w:cs="Arial"/>
          <w:bCs/>
          <w:sz w:val="20"/>
          <w:szCs w:val="20"/>
        </w:rPr>
        <w:t>Inmvestments</w:t>
      </w:r>
      <w:proofErr w:type="spellEnd"/>
      <w:r w:rsidRPr="00C2285A">
        <w:rPr>
          <w:rFonts w:ascii="Arial" w:hAnsi="Arial" w:cs="Arial"/>
          <w:bCs/>
          <w:sz w:val="20"/>
          <w:szCs w:val="20"/>
        </w:rPr>
        <w:t xml:space="preserve">), 2. A. </w:t>
      </w:r>
      <w:proofErr w:type="spellStart"/>
      <w:r w:rsidRPr="00C2285A">
        <w:rPr>
          <w:rFonts w:ascii="Arial" w:hAnsi="Arial" w:cs="Arial"/>
          <w:bCs/>
          <w:sz w:val="20"/>
          <w:szCs w:val="20"/>
        </w:rPr>
        <w:t>Ťoupalík</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xml:space="preserve">) stejný čas, 3. Voltr (RRK </w:t>
      </w:r>
      <w:proofErr w:type="spellStart"/>
      <w:proofErr w:type="gramStart"/>
      <w:r w:rsidRPr="00C2285A">
        <w:rPr>
          <w:rFonts w:ascii="Arial" w:hAnsi="Arial" w:cs="Arial"/>
          <w:bCs/>
          <w:sz w:val="20"/>
          <w:szCs w:val="20"/>
        </w:rPr>
        <w:t>group</w:t>
      </w:r>
      <w:proofErr w:type="spellEnd"/>
      <w:r w:rsidRPr="00C2285A">
        <w:rPr>
          <w:rFonts w:ascii="Arial" w:hAnsi="Arial" w:cs="Arial"/>
          <w:bCs/>
          <w:sz w:val="20"/>
          <w:szCs w:val="20"/>
        </w:rPr>
        <w:t xml:space="preserve"> - </w:t>
      </w:r>
      <w:proofErr w:type="spellStart"/>
      <w:r w:rsidRPr="00C2285A">
        <w:rPr>
          <w:rFonts w:ascii="Arial" w:hAnsi="Arial" w:cs="Arial"/>
          <w:bCs/>
          <w:sz w:val="20"/>
          <w:szCs w:val="20"/>
        </w:rPr>
        <w:t>PierreBaguette</w:t>
      </w:r>
      <w:proofErr w:type="spellEnd"/>
      <w:proofErr w:type="gramEnd"/>
      <w:r w:rsidRPr="00C2285A">
        <w:rPr>
          <w:rFonts w:ascii="Arial" w:hAnsi="Arial" w:cs="Arial"/>
          <w:bCs/>
          <w:sz w:val="20"/>
          <w:szCs w:val="20"/>
        </w:rPr>
        <w:t xml:space="preserve"> - Benzinol) +2, 4. </w:t>
      </w:r>
      <w:proofErr w:type="spellStart"/>
      <w:r w:rsidRPr="00C2285A">
        <w:rPr>
          <w:rFonts w:ascii="Arial" w:hAnsi="Arial" w:cs="Arial"/>
          <w:bCs/>
          <w:sz w:val="20"/>
          <w:szCs w:val="20"/>
        </w:rPr>
        <w:t>Camrda</w:t>
      </w:r>
      <w:proofErr w:type="spellEnd"/>
      <w:r w:rsidRPr="00C2285A">
        <w:rPr>
          <w:rFonts w:ascii="Arial" w:hAnsi="Arial" w:cs="Arial"/>
          <w:bCs/>
          <w:sz w:val="20"/>
          <w:szCs w:val="20"/>
        </w:rPr>
        <w:t xml:space="preserve"> (ATT </w:t>
      </w:r>
      <w:proofErr w:type="spellStart"/>
      <w:r w:rsidRPr="00C2285A">
        <w:rPr>
          <w:rFonts w:ascii="Arial" w:hAnsi="Arial" w:cs="Arial"/>
          <w:bCs/>
          <w:sz w:val="20"/>
          <w:szCs w:val="20"/>
        </w:rPr>
        <w:t>Inmvestments</w:t>
      </w:r>
      <w:proofErr w:type="spellEnd"/>
      <w:r w:rsidRPr="00C2285A">
        <w:rPr>
          <w:rFonts w:ascii="Arial" w:hAnsi="Arial" w:cs="Arial"/>
          <w:bCs/>
          <w:sz w:val="20"/>
          <w:szCs w:val="20"/>
        </w:rPr>
        <w:t xml:space="preserve">) +18, 5. </w:t>
      </w:r>
      <w:proofErr w:type="spellStart"/>
      <w:r w:rsidRPr="00C2285A">
        <w:rPr>
          <w:rFonts w:ascii="Arial" w:hAnsi="Arial" w:cs="Arial"/>
          <w:bCs/>
          <w:sz w:val="20"/>
          <w:szCs w:val="20"/>
        </w:rPr>
        <w:t>Kukrle</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Felbermayr</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Simplon</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Wels</w:t>
      </w:r>
      <w:proofErr w:type="spellEnd"/>
      <w:r w:rsidRPr="00C2285A">
        <w:rPr>
          <w:rFonts w:ascii="Arial" w:hAnsi="Arial" w:cs="Arial"/>
          <w:bCs/>
          <w:sz w:val="20"/>
          <w:szCs w:val="20"/>
        </w:rPr>
        <w:t>) +20, 6. Mráz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+2:33.</w:t>
      </w:r>
    </w:p>
    <w:p w14:paraId="2FBBE584" w14:textId="77777777" w:rsidR="00C2285A" w:rsidRDefault="00C2285A" w:rsidP="00C2285A">
      <w:pPr>
        <w:spacing w:after="0" w:line="240" w:lineRule="auto"/>
        <w:rPr>
          <w:rFonts w:ascii="Arial" w:hAnsi="Arial" w:cs="Arial"/>
          <w:bCs/>
          <w:sz w:val="20"/>
          <w:szCs w:val="20"/>
        </w:rPr>
      </w:pPr>
    </w:p>
    <w:p w14:paraId="3AA257A2" w14:textId="02346964" w:rsidR="00C2285A" w:rsidRDefault="00C2285A" w:rsidP="00C2285A">
      <w:pPr>
        <w:spacing w:after="0" w:line="240" w:lineRule="auto"/>
        <w:rPr>
          <w:rFonts w:ascii="Arial" w:hAnsi="Arial" w:cs="Arial"/>
          <w:bCs/>
          <w:sz w:val="20"/>
          <w:szCs w:val="20"/>
        </w:rPr>
      </w:pPr>
      <w:r w:rsidRPr="00C2285A">
        <w:rPr>
          <w:rFonts w:ascii="Arial" w:hAnsi="Arial" w:cs="Arial"/>
          <w:bCs/>
          <w:sz w:val="20"/>
          <w:szCs w:val="20"/>
        </w:rPr>
        <w:t xml:space="preserve">Konečné pořadí Škoda </w:t>
      </w:r>
      <w:proofErr w:type="spellStart"/>
      <w:r w:rsidRPr="00C2285A">
        <w:rPr>
          <w:rFonts w:ascii="Arial" w:hAnsi="Arial" w:cs="Arial"/>
          <w:bCs/>
          <w:sz w:val="20"/>
          <w:szCs w:val="20"/>
        </w:rPr>
        <w:t>Cupu</w:t>
      </w:r>
      <w:proofErr w:type="spellEnd"/>
      <w:r w:rsidRPr="00C2285A">
        <w:rPr>
          <w:rFonts w:ascii="Arial" w:hAnsi="Arial" w:cs="Arial"/>
          <w:bCs/>
          <w:sz w:val="20"/>
          <w:szCs w:val="20"/>
        </w:rPr>
        <w:t xml:space="preserve">: 1. Otruba 187, 2. </w:t>
      </w:r>
      <w:proofErr w:type="spellStart"/>
      <w:r w:rsidRPr="00C2285A">
        <w:rPr>
          <w:rFonts w:ascii="Arial" w:hAnsi="Arial" w:cs="Arial"/>
          <w:bCs/>
          <w:sz w:val="20"/>
          <w:szCs w:val="20"/>
        </w:rPr>
        <w:t>Boroš</w:t>
      </w:r>
      <w:proofErr w:type="spellEnd"/>
      <w:r w:rsidRPr="00C2285A">
        <w:rPr>
          <w:rFonts w:ascii="Arial" w:hAnsi="Arial" w:cs="Arial"/>
          <w:bCs/>
          <w:sz w:val="20"/>
          <w:szCs w:val="20"/>
        </w:rPr>
        <w:t xml:space="preserve"> 169, 3. M. Zahálka (oba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xml:space="preserve">) 150, 4. Vaníček (ČEZ </w:t>
      </w:r>
      <w:proofErr w:type="spellStart"/>
      <w:r w:rsidRPr="00C2285A">
        <w:rPr>
          <w:rFonts w:ascii="Arial" w:hAnsi="Arial" w:cs="Arial"/>
          <w:bCs/>
          <w:sz w:val="20"/>
          <w:szCs w:val="20"/>
        </w:rPr>
        <w:t>Cykloteam</w:t>
      </w:r>
      <w:proofErr w:type="spellEnd"/>
      <w:r w:rsidRPr="00C2285A">
        <w:rPr>
          <w:rFonts w:ascii="Arial" w:hAnsi="Arial" w:cs="Arial"/>
          <w:bCs/>
          <w:sz w:val="20"/>
          <w:szCs w:val="20"/>
        </w:rPr>
        <w:t xml:space="preserve"> Tábor) 136, 5. </w:t>
      </w:r>
      <w:proofErr w:type="spellStart"/>
      <w:r w:rsidRPr="00C2285A">
        <w:rPr>
          <w:rFonts w:ascii="Arial" w:hAnsi="Arial" w:cs="Arial"/>
          <w:bCs/>
          <w:sz w:val="20"/>
          <w:szCs w:val="20"/>
        </w:rPr>
        <w:t>Ťoupalík</w:t>
      </w:r>
      <w:proofErr w:type="spellEnd"/>
      <w:r w:rsidRPr="00C2285A">
        <w:rPr>
          <w:rFonts w:ascii="Arial" w:hAnsi="Arial" w:cs="Arial"/>
          <w:bCs/>
          <w:sz w:val="20"/>
          <w:szCs w:val="20"/>
        </w:rPr>
        <w:t xml:space="preserve"> 135, 6. Neuman (</w:t>
      </w:r>
      <w:proofErr w:type="spellStart"/>
      <w:r w:rsidRPr="00C2285A">
        <w:rPr>
          <w:rFonts w:ascii="Arial" w:hAnsi="Arial" w:cs="Arial"/>
          <w:bCs/>
          <w:sz w:val="20"/>
          <w:szCs w:val="20"/>
        </w:rPr>
        <w:t>Elkov</w:t>
      </w:r>
      <w:proofErr w:type="spellEnd"/>
      <w:r w:rsidRPr="00C2285A">
        <w:rPr>
          <w:rFonts w:ascii="Arial" w:hAnsi="Arial" w:cs="Arial"/>
          <w:bCs/>
          <w:sz w:val="20"/>
          <w:szCs w:val="20"/>
        </w:rPr>
        <w:t xml:space="preserve"> </w:t>
      </w:r>
      <w:proofErr w:type="spellStart"/>
      <w:r w:rsidRPr="00C2285A">
        <w:rPr>
          <w:rFonts w:ascii="Arial" w:hAnsi="Arial" w:cs="Arial"/>
          <w:bCs/>
          <w:sz w:val="20"/>
          <w:szCs w:val="20"/>
        </w:rPr>
        <w:t>Kasper</w:t>
      </w:r>
      <w:proofErr w:type="spellEnd"/>
      <w:r w:rsidRPr="00C2285A">
        <w:rPr>
          <w:rFonts w:ascii="Arial" w:hAnsi="Arial" w:cs="Arial"/>
          <w:bCs/>
          <w:sz w:val="20"/>
          <w:szCs w:val="20"/>
        </w:rPr>
        <w:t>) 129.</w:t>
      </w:r>
    </w:p>
    <w:p w14:paraId="16FABCAB" w14:textId="77777777" w:rsidR="006846F7" w:rsidRDefault="006846F7" w:rsidP="006846F7">
      <w:pPr>
        <w:spacing w:after="0" w:line="240" w:lineRule="auto"/>
        <w:rPr>
          <w:rFonts w:ascii="Arial" w:hAnsi="Arial" w:cs="Arial"/>
          <w:bCs/>
          <w:sz w:val="20"/>
          <w:szCs w:val="20"/>
        </w:rPr>
      </w:pPr>
    </w:p>
    <w:p w14:paraId="22DB9EA8" w14:textId="77777777" w:rsidR="00A9293D" w:rsidRDefault="00A9293D"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A7564B5" w14:textId="74F777B8" w:rsidR="00BE2BE3" w:rsidRPr="00BE2BE3" w:rsidRDefault="00BE2BE3" w:rsidP="00BE2BE3">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BE2BE3">
        <w:rPr>
          <w:rStyle w:val="dn"/>
          <w:rFonts w:ascii="Arial" w:hAnsi="Arial" w:cs="Arial"/>
          <w:sz w:val="20"/>
          <w:szCs w:val="20"/>
          <w:lang w:val="cs-CZ"/>
        </w:rPr>
        <w:t xml:space="preserve">FOTO: </w:t>
      </w:r>
      <w:r w:rsidR="00BA59A2">
        <w:rPr>
          <w:rStyle w:val="dn"/>
          <w:rFonts w:ascii="Arial" w:hAnsi="Arial" w:cs="Arial"/>
          <w:sz w:val="20"/>
          <w:szCs w:val="20"/>
          <w:lang w:val="cs-CZ"/>
        </w:rPr>
        <w:t>Jan Brychta</w:t>
      </w:r>
      <w:r w:rsidRPr="00BE2BE3">
        <w:rPr>
          <w:rStyle w:val="dn"/>
          <w:rFonts w:ascii="Arial" w:hAnsi="Arial" w:cs="Arial"/>
          <w:sz w:val="20"/>
          <w:szCs w:val="20"/>
          <w:lang w:val="cs-CZ"/>
        </w:rPr>
        <w:t xml:space="preserve"> (volně k použití) </w:t>
      </w:r>
    </w:p>
    <w:p w14:paraId="5ADFF467" w14:textId="77777777" w:rsidR="009B0DE9" w:rsidRDefault="009B0DE9"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4F943029" w14:textId="24EB3DA1" w:rsidR="006846F7" w:rsidRPr="004C2B60"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785B93A2" w14:textId="77777777" w:rsidR="006846F7" w:rsidRPr="00164D17"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sidRPr="00164D17">
        <w:rPr>
          <w:rStyle w:val="dn"/>
          <w:rFonts w:ascii="Arial" w:hAnsi="Arial" w:cs="Arial"/>
          <w:sz w:val="20"/>
          <w:szCs w:val="20"/>
          <w:lang w:val="cs-CZ"/>
        </w:rPr>
        <w:t>Martin Dvořák</w:t>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t xml:space="preserve"> </w:t>
      </w:r>
    </w:p>
    <w:p w14:paraId="6C3BB326" w14:textId="77777777" w:rsidR="006846F7" w:rsidRPr="00164D17"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sidRPr="00164D17">
        <w:rPr>
          <w:rStyle w:val="dn"/>
          <w:rFonts w:ascii="Arial" w:hAnsi="Arial" w:cs="Arial"/>
          <w:sz w:val="20"/>
          <w:szCs w:val="20"/>
          <w:lang w:val="cs-CZ"/>
        </w:rPr>
        <w:t xml:space="preserve">Marketing &amp; </w:t>
      </w:r>
      <w:proofErr w:type="spellStart"/>
      <w:r w:rsidRPr="00164D17">
        <w:rPr>
          <w:rStyle w:val="dn"/>
          <w:rFonts w:ascii="Arial" w:hAnsi="Arial" w:cs="Arial"/>
          <w:sz w:val="20"/>
          <w:szCs w:val="20"/>
          <w:lang w:val="cs-CZ"/>
        </w:rPr>
        <w:t>Events</w:t>
      </w:r>
      <w:proofErr w:type="spellEnd"/>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p>
    <w:p w14:paraId="4954AEF7" w14:textId="77777777" w:rsidR="006846F7" w:rsidRPr="00164D17" w:rsidRDefault="006846F7" w:rsidP="006846F7">
      <w:pPr>
        <w:pStyle w:val="BodyA"/>
        <w:rPr>
          <w:rStyle w:val="dnA"/>
          <w:rFonts w:ascii="Arial" w:hAnsi="Arial" w:cs="Arial"/>
          <w:sz w:val="20"/>
          <w:szCs w:val="20"/>
          <w:lang w:val="cs-CZ"/>
        </w:rPr>
      </w:pPr>
      <w:r w:rsidRPr="00164D17">
        <w:rPr>
          <w:rStyle w:val="dnA"/>
          <w:rFonts w:ascii="Arial" w:hAnsi="Arial" w:cs="Arial"/>
          <w:sz w:val="20"/>
          <w:szCs w:val="20"/>
          <w:lang w:val="cs-CZ"/>
        </w:rPr>
        <w:t>+420</w:t>
      </w:r>
      <w:r w:rsidRPr="00164D17">
        <w:rPr>
          <w:rStyle w:val="dn"/>
          <w:rFonts w:ascii="Arial" w:hAnsi="Arial" w:cs="Arial"/>
          <w:sz w:val="20"/>
          <w:szCs w:val="20"/>
          <w:lang w:val="cs-CZ"/>
        </w:rPr>
        <w:t> </w:t>
      </w:r>
      <w:r w:rsidRPr="00164D17">
        <w:rPr>
          <w:rStyle w:val="dnA"/>
          <w:rFonts w:ascii="Arial" w:hAnsi="Arial" w:cs="Arial"/>
          <w:sz w:val="20"/>
          <w:szCs w:val="20"/>
          <w:lang w:val="cs-CZ"/>
        </w:rPr>
        <w:t>776 697 243</w:t>
      </w:r>
    </w:p>
    <w:p w14:paraId="50C924CD" w14:textId="77777777" w:rsidR="006846F7" w:rsidRPr="00164D17" w:rsidRDefault="00000000" w:rsidP="006846F7">
      <w:pPr>
        <w:pStyle w:val="BodyA"/>
        <w:rPr>
          <w:rFonts w:ascii="Arial" w:hAnsi="Arial" w:cs="Arial"/>
          <w:sz w:val="20"/>
          <w:szCs w:val="20"/>
          <w:lang w:val="cs-CZ"/>
        </w:rPr>
      </w:pPr>
      <w:hyperlink r:id="rId10" w:history="1">
        <w:r w:rsidR="006846F7" w:rsidRPr="00164D17">
          <w:rPr>
            <w:rStyle w:val="Hypertextovodkaz"/>
            <w:rFonts w:ascii="Arial" w:hAnsi="Arial" w:cs="Arial"/>
            <w:sz w:val="20"/>
            <w:szCs w:val="20"/>
            <w:lang w:val="cs-CZ"/>
          </w:rPr>
          <w:t>dvorak@ceskysvazcyklistiky.cz</w:t>
        </w:r>
      </w:hyperlink>
      <w:r w:rsidR="006846F7" w:rsidRPr="00164D17">
        <w:rPr>
          <w:rFonts w:ascii="Arial" w:hAnsi="Arial" w:cs="Arial"/>
          <w:sz w:val="20"/>
          <w:szCs w:val="20"/>
        </w:rPr>
        <w:tab/>
      </w:r>
    </w:p>
    <w:p w14:paraId="60CCCF52" w14:textId="25DDD039" w:rsidR="00720602" w:rsidRPr="006A4217" w:rsidRDefault="00720602" w:rsidP="00397D32">
      <w:pPr>
        <w:spacing w:after="0" w:line="240" w:lineRule="auto"/>
        <w:rPr>
          <w:rFonts w:ascii="Arial" w:hAnsi="Arial" w:cs="Arial"/>
          <w:sz w:val="20"/>
          <w:szCs w:val="20"/>
        </w:rPr>
      </w:pPr>
    </w:p>
    <w:sectPr w:rsidR="00720602" w:rsidRPr="006A4217" w:rsidSect="006846F7">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0682" w14:textId="77777777" w:rsidR="006C01C9" w:rsidRDefault="006C01C9">
      <w:pPr>
        <w:spacing w:after="0" w:line="240" w:lineRule="auto"/>
      </w:pPr>
      <w:r>
        <w:separator/>
      </w:r>
    </w:p>
  </w:endnote>
  <w:endnote w:type="continuationSeparator" w:id="0">
    <w:p w14:paraId="1A392AC3" w14:textId="77777777" w:rsidR="006C01C9" w:rsidRDefault="006C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5670" w14:textId="77777777" w:rsidR="006846F7" w:rsidRDefault="006846F7" w:rsidP="00C515C0">
    <w:pPr>
      <w:pStyle w:val="Zpat"/>
      <w:rPr>
        <w:sz w:val="15"/>
        <w:szCs w:val="15"/>
      </w:rPr>
    </w:pPr>
  </w:p>
  <w:p w14:paraId="20367C3C" w14:textId="77777777" w:rsidR="006846F7" w:rsidRDefault="006846F7" w:rsidP="00C515C0">
    <w:pPr>
      <w:pStyle w:val="Zpat"/>
      <w:rPr>
        <w:sz w:val="15"/>
        <w:szCs w:val="15"/>
      </w:rPr>
    </w:pPr>
  </w:p>
  <w:p w14:paraId="379F7DE8" w14:textId="77777777" w:rsidR="006846F7" w:rsidRDefault="006846F7" w:rsidP="00C515C0">
    <w:pPr>
      <w:pStyle w:val="Zpat"/>
      <w:rPr>
        <w:sz w:val="15"/>
        <w:szCs w:val="15"/>
      </w:rPr>
    </w:pPr>
  </w:p>
  <w:p w14:paraId="394E9937" w14:textId="77777777" w:rsidR="006846F7" w:rsidRDefault="006846F7" w:rsidP="00C515C0">
    <w:pPr>
      <w:pStyle w:val="Zpat"/>
      <w:rPr>
        <w:sz w:val="15"/>
        <w:szCs w:val="15"/>
      </w:rPr>
    </w:pPr>
  </w:p>
  <w:p w14:paraId="3C0DF273" w14:textId="77777777" w:rsidR="006846F7" w:rsidRDefault="006846F7" w:rsidP="00C515C0">
    <w:pPr>
      <w:pStyle w:val="Zpat"/>
      <w:rPr>
        <w:sz w:val="15"/>
        <w:szCs w:val="15"/>
      </w:rPr>
    </w:pPr>
  </w:p>
  <w:p w14:paraId="7C5C3DCC" w14:textId="1758930C" w:rsidR="00717571" w:rsidRPr="00CE70C4" w:rsidRDefault="005A28FA" w:rsidP="00C515C0">
    <w:pPr>
      <w:pStyle w:val="Zpat"/>
      <w:rPr>
        <w:sz w:val="15"/>
        <w:szCs w:val="15"/>
      </w:rPr>
    </w:pPr>
    <w:r w:rsidRPr="00CE70C4">
      <w:rPr>
        <w:noProof/>
        <w:sz w:val="15"/>
        <w:szCs w:val="15"/>
      </w:rPr>
      <w:drawing>
        <wp:anchor distT="0" distB="0" distL="114300" distR="114300" simplePos="0" relativeHeight="251658240" behindDoc="1" locked="0" layoutInCell="1" allowOverlap="1" wp14:anchorId="0358042F" wp14:editId="0DD3EA17">
          <wp:simplePos x="0" y="0"/>
          <wp:positionH relativeFrom="column">
            <wp:posOffset>2107293</wp:posOffset>
          </wp:positionH>
          <wp:positionV relativeFrom="paragraph">
            <wp:posOffset>-474889</wp:posOffset>
          </wp:positionV>
          <wp:extent cx="422910" cy="422910"/>
          <wp:effectExtent l="0" t="0" r="0" b="0"/>
          <wp:wrapTight wrapText="bothSides">
            <wp:wrapPolygon edited="0">
              <wp:start x="8432" y="1297"/>
              <wp:lineTo x="5189" y="3243"/>
              <wp:lineTo x="1946" y="8432"/>
              <wp:lineTo x="1946" y="14270"/>
              <wp:lineTo x="7135" y="18162"/>
              <wp:lineTo x="8432" y="19459"/>
              <wp:lineTo x="12324" y="19459"/>
              <wp:lineTo x="14270" y="18162"/>
              <wp:lineTo x="18811" y="12973"/>
              <wp:lineTo x="19459" y="9730"/>
              <wp:lineTo x="15568" y="3243"/>
              <wp:lineTo x="12324" y="1297"/>
              <wp:lineTo x="8432" y="1297"/>
            </wp:wrapPolygon>
          </wp:wrapTight>
          <wp:docPr id="2" name="Obrázek 2"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22910" cy="422910"/>
                  </a:xfrm>
                  <a:prstGeom prst="rect">
                    <a:avLst/>
                  </a:prstGeom>
                </pic:spPr>
              </pic:pic>
            </a:graphicData>
          </a:graphic>
          <wp14:sizeRelH relativeFrom="page">
            <wp14:pctWidth>0</wp14:pctWidth>
          </wp14:sizeRelH>
          <wp14:sizeRelV relativeFrom="page">
            <wp14:pctHeight>0</wp14:pctHeight>
          </wp14:sizeRelV>
        </wp:anchor>
      </w:drawing>
    </w:r>
    <w:r>
      <w:rPr>
        <w:noProof/>
        <w:sz w:val="15"/>
        <w:szCs w:val="15"/>
      </w:rPr>
      <w:drawing>
        <wp:anchor distT="0" distB="0" distL="114300" distR="114300" simplePos="0" relativeHeight="251662336" behindDoc="1" locked="0" layoutInCell="1" allowOverlap="1" wp14:anchorId="038D3F8A" wp14:editId="2529B7D3">
          <wp:simplePos x="0" y="0"/>
          <wp:positionH relativeFrom="column">
            <wp:posOffset>200660</wp:posOffset>
          </wp:positionH>
          <wp:positionV relativeFrom="paragraph">
            <wp:posOffset>-407035</wp:posOffset>
          </wp:positionV>
          <wp:extent cx="900430" cy="295275"/>
          <wp:effectExtent l="0" t="0" r="1270" b="0"/>
          <wp:wrapTight wrapText="bothSides">
            <wp:wrapPolygon edited="0">
              <wp:start x="0" y="0"/>
              <wp:lineTo x="0" y="20439"/>
              <wp:lineTo x="21326" y="20439"/>
              <wp:lineTo x="21326" y="0"/>
              <wp:lineTo x="0" y="0"/>
            </wp:wrapPolygon>
          </wp:wrapTight>
          <wp:docPr id="188890946"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0946" name="Grafický objekt 18889094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00430" cy="29527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59264" behindDoc="1" locked="0" layoutInCell="1" allowOverlap="1" wp14:anchorId="34720B69" wp14:editId="7A7C94AF">
          <wp:simplePos x="0" y="0"/>
          <wp:positionH relativeFrom="column">
            <wp:posOffset>5299075</wp:posOffset>
          </wp:positionH>
          <wp:positionV relativeFrom="paragraph">
            <wp:posOffset>-287193</wp:posOffset>
          </wp:positionV>
          <wp:extent cx="586105" cy="151765"/>
          <wp:effectExtent l="0" t="0" r="0" b="635"/>
          <wp:wrapThrough wrapText="bothSides">
            <wp:wrapPolygon edited="0">
              <wp:start x="0" y="0"/>
              <wp:lineTo x="0" y="19883"/>
              <wp:lineTo x="5148" y="19883"/>
              <wp:lineTo x="21062" y="18075"/>
              <wp:lineTo x="21062" y="1808"/>
              <wp:lineTo x="51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86105" cy="15176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61312" behindDoc="1" locked="0" layoutInCell="1" allowOverlap="1" wp14:anchorId="1538FF31" wp14:editId="48BD5368">
          <wp:simplePos x="0" y="0"/>
          <wp:positionH relativeFrom="column">
            <wp:posOffset>3712210</wp:posOffset>
          </wp:positionH>
          <wp:positionV relativeFrom="paragraph">
            <wp:posOffset>-407035</wp:posOffset>
          </wp:positionV>
          <wp:extent cx="704215" cy="353060"/>
          <wp:effectExtent l="0" t="0" r="0" b="0"/>
          <wp:wrapTight wrapText="bothSides">
            <wp:wrapPolygon edited="0">
              <wp:start x="0" y="0"/>
              <wp:lineTo x="0" y="20978"/>
              <wp:lineTo x="21035" y="20978"/>
              <wp:lineTo x="21035" y="0"/>
              <wp:lineTo x="0" y="0"/>
            </wp:wrapPolygon>
          </wp:wrapTight>
          <wp:docPr id="884137715"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7715" name="Obrázek 1" descr="Obsah obrázku text, Písmo, logo, Grafika&#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704215" cy="353060"/>
                  </a:xfrm>
                  <a:prstGeom prst="rect">
                    <a:avLst/>
                  </a:prstGeom>
                </pic:spPr>
              </pic:pic>
            </a:graphicData>
          </a:graphic>
          <wp14:sizeRelH relativeFrom="page">
            <wp14:pctWidth>0</wp14:pctWidth>
          </wp14:sizeRelH>
          <wp14:sizeRelV relativeFrom="page">
            <wp14:pctHeight>0</wp14:pctHeight>
          </wp14:sizeRelV>
        </wp:anchor>
      </w:drawing>
    </w:r>
    <w:r w:rsidR="00417F91">
      <w:rPr>
        <w:sz w:val="15"/>
        <w:szCs w:val="15"/>
      </w:rPr>
      <w:t xml:space="preserve">          </w:t>
    </w:r>
    <w:r w:rsidR="002A46A4" w:rsidRPr="00CE70C4">
      <w:rPr>
        <w:sz w:val="15"/>
        <w:szCs w:val="15"/>
      </w:rPr>
      <w:t>Generální partner ČSC</w:t>
    </w:r>
    <w:r w:rsidR="00417F91">
      <w:rPr>
        <w:sz w:val="15"/>
        <w:szCs w:val="15"/>
      </w:rPr>
      <w:t xml:space="preserve">                                     </w:t>
    </w:r>
    <w:r w:rsidR="00881257" w:rsidRPr="00CE70C4">
      <w:rPr>
        <w:sz w:val="15"/>
        <w:szCs w:val="15"/>
      </w:rPr>
      <w:t>Exkluzivní</w:t>
    </w:r>
    <w:r w:rsidR="00C515C0" w:rsidRPr="00CE70C4">
      <w:rPr>
        <w:sz w:val="15"/>
        <w:szCs w:val="15"/>
      </w:rPr>
      <w:t xml:space="preserve"> partner ČSC</w:t>
    </w:r>
    <w:r w:rsidR="00417F91">
      <w:rPr>
        <w:sz w:val="15"/>
        <w:szCs w:val="15"/>
      </w:rPr>
      <w:t xml:space="preserve">                                      </w:t>
    </w:r>
    <w:r w:rsidR="00CE70C4" w:rsidRPr="00CE70C4">
      <w:rPr>
        <w:sz w:val="15"/>
        <w:szCs w:val="15"/>
      </w:rPr>
      <w:t>Institucionální partner ČSC</w:t>
    </w:r>
    <w:r w:rsidR="00417F91">
      <w:rPr>
        <w:sz w:val="15"/>
        <w:szCs w:val="15"/>
      </w:rPr>
      <w:t xml:space="preserve">                                      </w:t>
    </w:r>
    <w:r w:rsidR="00C515C0" w:rsidRPr="00CE70C4">
      <w:rPr>
        <w:sz w:val="15"/>
        <w:szCs w:val="15"/>
      </w:rPr>
      <w:t xml:space="preserve">Partner ČSC                        </w:t>
    </w:r>
    <w:r w:rsidR="002A46A4" w:rsidRPr="00CE70C4">
      <w:rPr>
        <w:sz w:val="15"/>
        <w:szCs w:val="15"/>
      </w:rPr>
      <w:t xml:space="preserve">              </w:t>
    </w:r>
  </w:p>
  <w:p w14:paraId="79BBA488" w14:textId="66248CBF" w:rsidR="00717571" w:rsidRDefault="00717571">
    <w:pPr>
      <w:pStyle w:val="Zpat"/>
      <w:rPr>
        <w:sz w:val="16"/>
        <w:szCs w:val="16"/>
      </w:rPr>
    </w:pPr>
  </w:p>
  <w:p w14:paraId="2EA3E520" w14:textId="77777777" w:rsidR="00717571" w:rsidRPr="0072111F" w:rsidRDefault="002A46A4">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D851" w14:textId="77777777" w:rsidR="006C01C9" w:rsidRDefault="006C01C9">
      <w:pPr>
        <w:spacing w:after="0" w:line="240" w:lineRule="auto"/>
      </w:pPr>
      <w:r>
        <w:separator/>
      </w:r>
    </w:p>
  </w:footnote>
  <w:footnote w:type="continuationSeparator" w:id="0">
    <w:p w14:paraId="07179630" w14:textId="77777777" w:rsidR="006C01C9" w:rsidRDefault="006C0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0754"/>
    <w:multiLevelType w:val="hybridMultilevel"/>
    <w:tmpl w:val="0B368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4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B"/>
    <w:rsid w:val="0007162F"/>
    <w:rsid w:val="00164D17"/>
    <w:rsid w:val="00177DBB"/>
    <w:rsid w:val="00231848"/>
    <w:rsid w:val="002A46A4"/>
    <w:rsid w:val="002D506A"/>
    <w:rsid w:val="003126F0"/>
    <w:rsid w:val="00323E77"/>
    <w:rsid w:val="003962CE"/>
    <w:rsid w:val="00397D32"/>
    <w:rsid w:val="003D1A2B"/>
    <w:rsid w:val="0041133D"/>
    <w:rsid w:val="00417F91"/>
    <w:rsid w:val="004B6AB5"/>
    <w:rsid w:val="004E4EBB"/>
    <w:rsid w:val="004E654A"/>
    <w:rsid w:val="0054714A"/>
    <w:rsid w:val="005A28FA"/>
    <w:rsid w:val="005F0162"/>
    <w:rsid w:val="005F58B8"/>
    <w:rsid w:val="00605D87"/>
    <w:rsid w:val="006245A7"/>
    <w:rsid w:val="00661896"/>
    <w:rsid w:val="006846F7"/>
    <w:rsid w:val="006A4217"/>
    <w:rsid w:val="006C01C9"/>
    <w:rsid w:val="006E42EE"/>
    <w:rsid w:val="006E6326"/>
    <w:rsid w:val="00702BF4"/>
    <w:rsid w:val="00717571"/>
    <w:rsid w:val="00720602"/>
    <w:rsid w:val="00854DF9"/>
    <w:rsid w:val="00881257"/>
    <w:rsid w:val="008F748E"/>
    <w:rsid w:val="0090026F"/>
    <w:rsid w:val="00971784"/>
    <w:rsid w:val="00991679"/>
    <w:rsid w:val="009B0DE9"/>
    <w:rsid w:val="009E626C"/>
    <w:rsid w:val="00A0576C"/>
    <w:rsid w:val="00A111FF"/>
    <w:rsid w:val="00A9293D"/>
    <w:rsid w:val="00AE4369"/>
    <w:rsid w:val="00BA59A2"/>
    <w:rsid w:val="00BC6874"/>
    <w:rsid w:val="00BE2BE3"/>
    <w:rsid w:val="00C2285A"/>
    <w:rsid w:val="00C40275"/>
    <w:rsid w:val="00C515C0"/>
    <w:rsid w:val="00CE70C4"/>
    <w:rsid w:val="00D16043"/>
    <w:rsid w:val="00D523A1"/>
    <w:rsid w:val="00D91A39"/>
    <w:rsid w:val="00DC499D"/>
    <w:rsid w:val="00E4636D"/>
    <w:rsid w:val="00EC7F01"/>
    <w:rsid w:val="00F01C99"/>
    <w:rsid w:val="00F244B1"/>
    <w:rsid w:val="00F26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AFA4"/>
  <w15:chartTrackingRefBased/>
  <w15:docId w15:val="{A96EF3A8-A4C4-49F3-993C-2378AF2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7DBB"/>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77D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DBB"/>
    <w:rPr>
      <w:rFonts w:eastAsiaTheme="minorEastAsia"/>
      <w:lang w:eastAsia="cs-CZ"/>
    </w:rPr>
  </w:style>
  <w:style w:type="character" w:styleId="Hypertextovodkaz">
    <w:name w:val="Hyperlink"/>
    <w:basedOn w:val="Standardnpsmoodstavce"/>
    <w:uiPriority w:val="99"/>
    <w:unhideWhenUsed/>
    <w:rsid w:val="00854DF9"/>
    <w:rPr>
      <w:color w:val="0563C1" w:themeColor="hyperlink"/>
      <w:u w:val="single"/>
    </w:rPr>
  </w:style>
  <w:style w:type="character" w:styleId="Nevyeenzmnka">
    <w:name w:val="Unresolved Mention"/>
    <w:basedOn w:val="Standardnpsmoodstavce"/>
    <w:uiPriority w:val="99"/>
    <w:semiHidden/>
    <w:unhideWhenUsed/>
    <w:rsid w:val="00854DF9"/>
    <w:rPr>
      <w:color w:val="605E5C"/>
      <w:shd w:val="clear" w:color="auto" w:fill="E1DFDD"/>
    </w:rPr>
  </w:style>
  <w:style w:type="paragraph" w:styleId="Bezmezer">
    <w:name w:val="No Spacing"/>
    <w:uiPriority w:val="1"/>
    <w:qFormat/>
    <w:rsid w:val="006A421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323E7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23E77"/>
    <w:rPr>
      <w:rFonts w:eastAsiaTheme="minorEastAsia"/>
      <w:lang w:eastAsia="cs-CZ"/>
    </w:rPr>
  </w:style>
  <w:style w:type="character" w:styleId="Odkaznakoment">
    <w:name w:val="annotation reference"/>
    <w:basedOn w:val="Standardnpsmoodstavce"/>
    <w:uiPriority w:val="99"/>
    <w:semiHidden/>
    <w:unhideWhenUsed/>
    <w:rsid w:val="006846F7"/>
    <w:rPr>
      <w:sz w:val="16"/>
      <w:szCs w:val="16"/>
    </w:rPr>
  </w:style>
  <w:style w:type="paragraph" w:styleId="Textkomente">
    <w:name w:val="annotation text"/>
    <w:basedOn w:val="Normln"/>
    <w:link w:val="TextkomenteChar"/>
    <w:uiPriority w:val="99"/>
    <w:semiHidden/>
    <w:unhideWhenUsed/>
    <w:rsid w:val="006846F7"/>
    <w:pPr>
      <w:spacing w:line="240" w:lineRule="auto"/>
    </w:pPr>
    <w:rPr>
      <w:sz w:val="20"/>
      <w:szCs w:val="20"/>
    </w:rPr>
  </w:style>
  <w:style w:type="character" w:customStyle="1" w:styleId="TextkomenteChar">
    <w:name w:val="Text komentáře Char"/>
    <w:basedOn w:val="Standardnpsmoodstavce"/>
    <w:link w:val="Textkomente"/>
    <w:uiPriority w:val="99"/>
    <w:semiHidden/>
    <w:rsid w:val="006846F7"/>
    <w:rPr>
      <w:rFonts w:eastAsiaTheme="minorEastAsia"/>
      <w:sz w:val="20"/>
      <w:szCs w:val="20"/>
      <w:lang w:eastAsia="cs-CZ"/>
    </w:rPr>
  </w:style>
  <w:style w:type="character" w:customStyle="1" w:styleId="dn">
    <w:name w:val="Žádný"/>
    <w:rsid w:val="006846F7"/>
  </w:style>
  <w:style w:type="paragraph" w:customStyle="1" w:styleId="BodySmall">
    <w:name w:val="Body Small"/>
    <w:rsid w:val="006846F7"/>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eastAsia="cs-CZ"/>
    </w:rPr>
  </w:style>
  <w:style w:type="character" w:customStyle="1" w:styleId="dnA">
    <w:name w:val="Žádný A"/>
    <w:rsid w:val="006846F7"/>
  </w:style>
  <w:style w:type="paragraph" w:customStyle="1" w:styleId="BodyA">
    <w:name w:val="Body A"/>
    <w:rsid w:val="006846F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eskysvazcyklistik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vorak@ceskysvazcyklistiky.cz"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2279</Characters>
  <Application>Microsoft Office Word</Application>
  <DocSecurity>0</DocSecurity>
  <Lines>49</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Račkay</dc:creator>
  <cp:keywords/>
  <dc:description/>
  <cp:lastModifiedBy>Martin Dvořák</cp:lastModifiedBy>
  <cp:revision>3</cp:revision>
  <cp:lastPrinted>2021-10-15T15:02:00Z</cp:lastPrinted>
  <dcterms:created xsi:type="dcterms:W3CDTF">2023-09-24T15:06:00Z</dcterms:created>
  <dcterms:modified xsi:type="dcterms:W3CDTF">2023-09-24T15:30:00Z</dcterms:modified>
</cp:coreProperties>
</file>